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3480" w14:textId="77777777"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b/>
          <w:bCs/>
          <w:sz w:val="36"/>
          <w:szCs w:val="36"/>
          <w:cs/>
        </w:rPr>
        <w:t xml:space="preserve">แบบฟอร์มที่ </w:t>
      </w:r>
      <w:r w:rsidRPr="00414480">
        <w:rPr>
          <w:rFonts w:ascii="TH SarabunPSK" w:eastAsia="Times New Roman" w:hAnsi="TH SarabunPSK" w:cs="TH SarabunPSK"/>
          <w:b/>
          <w:bCs/>
          <w:sz w:val="36"/>
          <w:szCs w:val="36"/>
        </w:rPr>
        <w:t>3</w:t>
      </w:r>
    </w:p>
    <w:p w14:paraId="1A1AB246" w14:textId="77777777" w:rsidR="00414480" w:rsidRPr="00414480" w:rsidRDefault="00414480" w:rsidP="00414480">
      <w:pPr>
        <w:spacing w:after="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แบบประเมินความพร้อมในการสมัครขอรับรางวัล</w:t>
      </w:r>
    </w:p>
    <w:p w14:paraId="0D35DB82"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tbl>
      <w:tblPr>
        <w:tblW w:w="5000" w:type="pct"/>
        <w:tblLook w:val="04A0" w:firstRow="1" w:lastRow="0" w:firstColumn="1" w:lastColumn="0" w:noHBand="0" w:noVBand="1"/>
      </w:tblPr>
      <w:tblGrid>
        <w:gridCol w:w="881"/>
        <w:gridCol w:w="354"/>
        <w:gridCol w:w="7771"/>
      </w:tblGrid>
      <w:tr w:rsidR="00414480" w:rsidRPr="00414480" w14:paraId="46BF404E" w14:textId="77777777" w:rsidTr="00414480">
        <w:trPr>
          <w:trHeight w:val="420"/>
        </w:trPr>
        <w:tc>
          <w:tcPr>
            <w:tcW w:w="5000" w:type="pct"/>
            <w:gridSpan w:val="3"/>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14:paraId="6632D26B"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เกณฑ์การประเมินตนเอง</w:t>
            </w:r>
          </w:p>
        </w:tc>
      </w:tr>
      <w:tr w:rsidR="00414480" w:rsidRPr="00414480" w14:paraId="56173060" w14:textId="77777777" w:rsidTr="00336FDD">
        <w:trPr>
          <w:trHeight w:val="270"/>
        </w:trPr>
        <w:tc>
          <w:tcPr>
            <w:tcW w:w="421" w:type="pct"/>
            <w:tcBorders>
              <w:top w:val="single" w:sz="8" w:space="0" w:color="auto"/>
              <w:left w:val="single" w:sz="8" w:space="0" w:color="auto"/>
              <w:bottom w:val="single" w:sz="8" w:space="0" w:color="auto"/>
              <w:right w:val="single" w:sz="4" w:space="0" w:color="auto"/>
            </w:tcBorders>
            <w:shd w:val="clear" w:color="auto" w:fill="auto"/>
            <w:noWrap/>
            <w:hideMark/>
          </w:tcPr>
          <w:p w14:paraId="3212C20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0</w:t>
            </w:r>
          </w:p>
        </w:tc>
        <w:tc>
          <w:tcPr>
            <w:tcW w:w="165" w:type="pct"/>
            <w:tcBorders>
              <w:top w:val="single" w:sz="8" w:space="0" w:color="auto"/>
              <w:left w:val="nil"/>
              <w:bottom w:val="single" w:sz="8" w:space="0" w:color="auto"/>
              <w:right w:val="single" w:sz="4" w:space="0" w:color="auto"/>
            </w:tcBorders>
            <w:shd w:val="clear" w:color="auto" w:fill="auto"/>
            <w:noWrap/>
            <w:hideMark/>
          </w:tcPr>
          <w:p w14:paraId="14A9A01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4415" w:type="pct"/>
            <w:tcBorders>
              <w:top w:val="single" w:sz="8" w:space="0" w:color="auto"/>
              <w:left w:val="nil"/>
              <w:bottom w:val="single" w:sz="8" w:space="0" w:color="auto"/>
              <w:right w:val="single" w:sz="8" w:space="0" w:color="auto"/>
            </w:tcBorders>
            <w:shd w:val="clear" w:color="auto" w:fill="auto"/>
            <w:hideMark/>
          </w:tcPr>
          <w:p w14:paraId="4A706D2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ไม่มีแนวทางอย่างเป็นระบบที่ชัดเจน</w:t>
            </w:r>
          </w:p>
        </w:tc>
      </w:tr>
      <w:tr w:rsidR="00414480" w:rsidRPr="00414480" w14:paraId="17B2057B" w14:textId="77777777" w:rsidTr="00336FDD">
        <w:trPr>
          <w:trHeight w:val="300"/>
        </w:trPr>
        <w:tc>
          <w:tcPr>
            <w:tcW w:w="421" w:type="pct"/>
            <w:tcBorders>
              <w:top w:val="nil"/>
              <w:left w:val="single" w:sz="8" w:space="0" w:color="auto"/>
              <w:bottom w:val="nil"/>
              <w:right w:val="single" w:sz="4" w:space="0" w:color="auto"/>
            </w:tcBorders>
            <w:shd w:val="clear" w:color="auto" w:fill="auto"/>
            <w:noWrap/>
            <w:hideMark/>
          </w:tcPr>
          <w:p w14:paraId="52A7C53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1</w:t>
            </w:r>
          </w:p>
        </w:tc>
        <w:tc>
          <w:tcPr>
            <w:tcW w:w="165" w:type="pct"/>
            <w:tcBorders>
              <w:top w:val="nil"/>
              <w:left w:val="nil"/>
              <w:bottom w:val="nil"/>
              <w:right w:val="single" w:sz="4" w:space="0" w:color="auto"/>
            </w:tcBorders>
            <w:shd w:val="clear" w:color="auto" w:fill="auto"/>
            <w:noWrap/>
            <w:hideMark/>
          </w:tcPr>
          <w:p w14:paraId="0945AFD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517885C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เริ่มมีแนวทางอย่างเป็นระบบแต่ครอบคลุมประเด็นต่าง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น้อยมาก</w:t>
            </w:r>
          </w:p>
        </w:tc>
      </w:tr>
      <w:tr w:rsidR="00414480" w:rsidRPr="00414480" w14:paraId="6B83B345" w14:textId="77777777" w:rsidTr="00336FDD">
        <w:trPr>
          <w:trHeight w:val="435"/>
        </w:trPr>
        <w:tc>
          <w:tcPr>
            <w:tcW w:w="421" w:type="pct"/>
            <w:tcBorders>
              <w:top w:val="nil"/>
              <w:left w:val="single" w:sz="8" w:space="0" w:color="auto"/>
              <w:bottom w:val="nil"/>
              <w:right w:val="single" w:sz="4" w:space="0" w:color="auto"/>
            </w:tcBorders>
            <w:shd w:val="clear" w:color="auto" w:fill="auto"/>
            <w:noWrap/>
            <w:hideMark/>
          </w:tcPr>
          <w:p w14:paraId="23890AC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B6EB4D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411C08A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มีการนำแนวทางไปถ่ายทอดเพื่อนำไปปฏิบัติเพียงแค่ใน</w:t>
            </w:r>
            <w:r w:rsidRPr="00414480">
              <w:rPr>
                <w:rFonts w:ascii="TH SarabunPSK" w:eastAsia="Times New Roman" w:hAnsi="TH SarabunPSK" w:cs="TH SarabunPSK"/>
                <w:b/>
                <w:bCs/>
                <w:i/>
                <w:iCs/>
                <w:sz w:val="32"/>
                <w:szCs w:val="32"/>
                <w:u w:val="single"/>
                <w:cs/>
              </w:rPr>
              <w:t>ขั้นเริ่มต้นในเกือบทุกพื้นที่หรือหน่วยงาน</w:t>
            </w:r>
            <w:r w:rsidRPr="00414480">
              <w:rPr>
                <w:rFonts w:ascii="TH SarabunPSK" w:eastAsia="Times New Roman" w:hAnsi="TH SarabunPSK" w:cs="TH SarabunPSK"/>
                <w:sz w:val="32"/>
                <w:szCs w:val="32"/>
              </w:rPr>
              <w:t xml:space="preserve"> </w:t>
            </w:r>
          </w:p>
        </w:tc>
      </w:tr>
      <w:tr w:rsidR="00414480" w:rsidRPr="00414480" w14:paraId="658C6153" w14:textId="77777777" w:rsidTr="00336FDD">
        <w:trPr>
          <w:trHeight w:val="345"/>
        </w:trPr>
        <w:tc>
          <w:tcPr>
            <w:tcW w:w="421" w:type="pct"/>
            <w:tcBorders>
              <w:top w:val="single" w:sz="8" w:space="0" w:color="auto"/>
              <w:left w:val="single" w:sz="8" w:space="0" w:color="auto"/>
              <w:bottom w:val="nil"/>
              <w:right w:val="single" w:sz="4" w:space="0" w:color="auto"/>
            </w:tcBorders>
            <w:shd w:val="clear" w:color="auto" w:fill="auto"/>
            <w:noWrap/>
            <w:hideMark/>
          </w:tcPr>
          <w:p w14:paraId="3681536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2</w:t>
            </w:r>
          </w:p>
        </w:tc>
        <w:tc>
          <w:tcPr>
            <w:tcW w:w="165" w:type="pct"/>
            <w:tcBorders>
              <w:top w:val="single" w:sz="8" w:space="0" w:color="auto"/>
              <w:left w:val="nil"/>
              <w:bottom w:val="nil"/>
              <w:right w:val="single" w:sz="4" w:space="0" w:color="auto"/>
            </w:tcBorders>
            <w:shd w:val="clear" w:color="auto" w:fill="auto"/>
            <w:noWrap/>
            <w:hideMark/>
          </w:tcPr>
          <w:p w14:paraId="1A6981A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5C9F47A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เริ่มมีแนวทางอย่างเป็นระบบและครอบคลุมประเด็นต่าง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เป็นส่วนใหญ่</w:t>
            </w:r>
          </w:p>
        </w:tc>
      </w:tr>
      <w:tr w:rsidR="00414480" w:rsidRPr="00414480" w14:paraId="606CC2AC"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557EABE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7796B02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6AF1FC6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 ถึงแม้ว่า</w:t>
            </w:r>
            <w:r w:rsidRPr="00414480">
              <w:rPr>
                <w:rFonts w:ascii="TH SarabunPSK" w:eastAsia="Times New Roman" w:hAnsi="TH SarabunPSK" w:cs="TH SarabunPSK"/>
                <w:b/>
                <w:bCs/>
                <w:i/>
                <w:iCs/>
                <w:sz w:val="32"/>
                <w:szCs w:val="32"/>
                <w:u w:val="single"/>
                <w:cs/>
              </w:rPr>
              <w:t>บางพื้นที่หรือบางหน่วยงานเพิ่งอยู่ในขั้นเริ่มต้น</w:t>
            </w:r>
          </w:p>
        </w:tc>
      </w:tr>
      <w:tr w:rsidR="00414480" w:rsidRPr="00414480" w14:paraId="33B7A459" w14:textId="77777777" w:rsidTr="00336FDD">
        <w:trPr>
          <w:trHeight w:val="270"/>
        </w:trPr>
        <w:tc>
          <w:tcPr>
            <w:tcW w:w="421" w:type="pct"/>
            <w:tcBorders>
              <w:top w:val="nil"/>
              <w:left w:val="single" w:sz="8" w:space="0" w:color="auto"/>
              <w:bottom w:val="single" w:sz="8" w:space="0" w:color="auto"/>
              <w:right w:val="single" w:sz="4" w:space="0" w:color="auto"/>
            </w:tcBorders>
            <w:shd w:val="clear" w:color="auto" w:fill="auto"/>
            <w:noWrap/>
            <w:hideMark/>
          </w:tcPr>
          <w:p w14:paraId="477536C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76C402AD"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single" w:sz="8" w:space="0" w:color="auto"/>
              <w:right w:val="single" w:sz="8" w:space="0" w:color="auto"/>
            </w:tcBorders>
            <w:shd w:val="clear" w:color="auto" w:fill="auto"/>
            <w:hideMark/>
          </w:tcPr>
          <w:p w14:paraId="58A7AD7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เริ่มมีการประเมินและปรับปรุงกระบวนการที่สำคัญ</w:t>
            </w:r>
            <w:r w:rsidRPr="00414480">
              <w:rPr>
                <w:rFonts w:ascii="TH SarabunPSK" w:eastAsia="Times New Roman" w:hAnsi="TH SarabunPSK" w:cs="TH SarabunPSK"/>
                <w:sz w:val="32"/>
                <w:szCs w:val="32"/>
              </w:rPr>
              <w:t xml:space="preserve"> </w:t>
            </w:r>
          </w:p>
        </w:tc>
      </w:tr>
      <w:tr w:rsidR="00414480" w:rsidRPr="00414480" w14:paraId="4010795D"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2728C18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3</w:t>
            </w:r>
          </w:p>
        </w:tc>
        <w:tc>
          <w:tcPr>
            <w:tcW w:w="165" w:type="pct"/>
            <w:tcBorders>
              <w:top w:val="nil"/>
              <w:left w:val="nil"/>
              <w:bottom w:val="nil"/>
              <w:right w:val="single" w:sz="4" w:space="0" w:color="auto"/>
            </w:tcBorders>
            <w:shd w:val="clear" w:color="auto" w:fill="auto"/>
            <w:noWrap/>
            <w:hideMark/>
          </w:tcPr>
          <w:p w14:paraId="6196022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52DE953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มีแนวทางอย่างเป็นระบบและครอบคลุม</w:t>
            </w:r>
            <w:r w:rsidRPr="00414480">
              <w:rPr>
                <w:rFonts w:ascii="TH SarabunPSK" w:eastAsia="Times New Roman" w:hAnsi="TH SarabunPSK" w:cs="TH SarabunPSK"/>
                <w:b/>
                <w:bCs/>
                <w:i/>
                <w:iCs/>
                <w:sz w:val="32"/>
                <w:szCs w:val="32"/>
                <w:u w:val="single"/>
                <w:cs/>
              </w:rPr>
              <w:t>เกือบครบถ้วน</w:t>
            </w:r>
            <w:r w:rsidRPr="00414480">
              <w:rPr>
                <w:rFonts w:ascii="TH SarabunPSK" w:eastAsia="Times New Roman" w:hAnsi="TH SarabunPSK" w:cs="TH SarabunPSK"/>
                <w:sz w:val="32"/>
                <w:szCs w:val="32"/>
                <w:cs/>
              </w:rPr>
              <w:t>ทุกประเด็นต่างๆ</w:t>
            </w:r>
          </w:p>
        </w:tc>
      </w:tr>
      <w:tr w:rsidR="00414480" w:rsidRPr="00414480" w14:paraId="03AD34B6" w14:textId="77777777" w:rsidTr="00336FDD">
        <w:trPr>
          <w:trHeight w:val="375"/>
        </w:trPr>
        <w:tc>
          <w:tcPr>
            <w:tcW w:w="421" w:type="pct"/>
            <w:tcBorders>
              <w:top w:val="nil"/>
              <w:left w:val="single" w:sz="8" w:space="0" w:color="auto"/>
              <w:bottom w:val="nil"/>
              <w:right w:val="single" w:sz="4" w:space="0" w:color="auto"/>
            </w:tcBorders>
            <w:shd w:val="clear" w:color="auto" w:fill="auto"/>
            <w:noWrap/>
            <w:hideMark/>
          </w:tcPr>
          <w:p w14:paraId="530CB8B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2A16BC0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4537AB2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มีการถ่ายทอดเพื่อนำไปปฏิบัติ</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b/>
                <w:bCs/>
                <w:i/>
                <w:iCs/>
                <w:sz w:val="32"/>
                <w:szCs w:val="32"/>
                <w:u w:val="single"/>
                <w:cs/>
              </w:rPr>
              <w:t>เป็นอย่างดี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ถึงแม้ว่า</w:t>
            </w:r>
            <w:r w:rsidRPr="00414480">
              <w:rPr>
                <w:rFonts w:ascii="TH SarabunPSK" w:eastAsia="Times New Roman" w:hAnsi="TH SarabunPSK" w:cs="TH SarabunPSK" w:hint="cs"/>
                <w:b/>
                <w:bCs/>
                <w:i/>
                <w:iCs/>
                <w:sz w:val="32"/>
                <w:szCs w:val="32"/>
                <w:cs/>
              </w:rPr>
              <w:t xml:space="preserve"> </w:t>
            </w:r>
            <w:r w:rsidRPr="00414480">
              <w:rPr>
                <w:rFonts w:ascii="TH SarabunPSK" w:eastAsia="Times New Roman" w:hAnsi="TH SarabunPSK" w:cs="TH SarabunPSK" w:hint="cs"/>
                <w:b/>
                <w:bCs/>
                <w:i/>
                <w:iCs/>
                <w:sz w:val="32"/>
                <w:szCs w:val="32"/>
                <w:u w:val="single"/>
                <w:cs/>
              </w:rPr>
              <w:t>อาจแตกต่างกันในบางพื้นที่</w:t>
            </w:r>
            <w:r w:rsidRPr="00414480">
              <w:rPr>
                <w:rFonts w:ascii="TH SarabunPSK" w:eastAsia="Times New Roman" w:hAnsi="TH SarabunPSK" w:cs="TH SarabunPSK" w:hint="cs"/>
                <w:sz w:val="32"/>
                <w:szCs w:val="32"/>
                <w:cs/>
              </w:rPr>
              <w:t xml:space="preserve"> หรือบางหน่วยงาน</w:t>
            </w:r>
            <w:r w:rsidRPr="00414480">
              <w:rPr>
                <w:rFonts w:ascii="TH SarabunPSK" w:eastAsia="Times New Roman" w:hAnsi="TH SarabunPSK" w:cs="TH SarabunPSK"/>
                <w:sz w:val="32"/>
                <w:szCs w:val="32"/>
              </w:rPr>
              <w:t xml:space="preserve"> </w:t>
            </w:r>
          </w:p>
        </w:tc>
      </w:tr>
      <w:tr w:rsidR="00414480" w:rsidRPr="00414480" w14:paraId="5EF8D3C1" w14:textId="77777777" w:rsidTr="00336FDD">
        <w:trPr>
          <w:trHeight w:val="600"/>
        </w:trPr>
        <w:tc>
          <w:tcPr>
            <w:tcW w:w="421" w:type="pct"/>
            <w:tcBorders>
              <w:top w:val="nil"/>
              <w:left w:val="single" w:sz="8" w:space="0" w:color="auto"/>
              <w:bottom w:val="nil"/>
              <w:right w:val="single" w:sz="4" w:space="0" w:color="auto"/>
            </w:tcBorders>
            <w:shd w:val="clear" w:color="auto" w:fill="auto"/>
            <w:noWrap/>
            <w:hideMark/>
          </w:tcPr>
          <w:p w14:paraId="26CBD92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7557498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30AC59A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เริ่มใช้ผลการเรียนรู้</w:t>
            </w:r>
            <w:r w:rsidRPr="00414480">
              <w:rPr>
                <w:rFonts w:ascii="TH SarabunPSK" w:eastAsia="Times New Roman" w:hAnsi="TH SarabunPSK" w:cs="TH SarabunPSK"/>
                <w:sz w:val="32"/>
                <w:szCs w:val="32"/>
                <w:cs/>
              </w:rPr>
              <w:t>ในระดับองค์กรไปปรับปรุงประสิทธิภาพและประสิทธิผลของกระบวนการที่สำคัญ</w:t>
            </w:r>
          </w:p>
        </w:tc>
      </w:tr>
      <w:tr w:rsidR="00414480" w:rsidRPr="00414480" w14:paraId="56B01726"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0AE07CC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611F230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nil"/>
              <w:right w:val="single" w:sz="8" w:space="0" w:color="auto"/>
            </w:tcBorders>
            <w:shd w:val="clear" w:color="auto" w:fill="auto"/>
            <w:hideMark/>
          </w:tcPr>
          <w:p w14:paraId="028F836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color w:val="000000"/>
                <w:sz w:val="32"/>
                <w:szCs w:val="32"/>
                <w:u w:val="single"/>
                <w:cs/>
              </w:rPr>
              <w:t>เริ่มมีความสอดคล้อง</w:t>
            </w:r>
            <w:r w:rsidRPr="00414480">
              <w:rPr>
                <w:rFonts w:ascii="TH SarabunPSK" w:eastAsia="Times New Roman" w:hAnsi="TH SarabunPSK" w:cs="TH SarabunPSK"/>
                <w:sz w:val="32"/>
                <w:szCs w:val="32"/>
                <w:cs/>
              </w:rPr>
              <w:t>ไปในแนวทางเดียวกันกับความต้องการขององค์การตามที่ระบุไว้ในเกณฑ์หมวดอื่น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17099F58" w14:textId="77777777" w:rsidTr="00336FDD">
        <w:trPr>
          <w:trHeight w:val="360"/>
        </w:trPr>
        <w:tc>
          <w:tcPr>
            <w:tcW w:w="421" w:type="pct"/>
            <w:tcBorders>
              <w:top w:val="single" w:sz="8" w:space="0" w:color="auto"/>
              <w:left w:val="single" w:sz="8" w:space="0" w:color="auto"/>
              <w:bottom w:val="nil"/>
              <w:right w:val="single" w:sz="4" w:space="0" w:color="auto"/>
            </w:tcBorders>
            <w:shd w:val="clear" w:color="auto" w:fill="auto"/>
            <w:noWrap/>
            <w:hideMark/>
          </w:tcPr>
          <w:p w14:paraId="3C74F0C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4</w:t>
            </w:r>
          </w:p>
        </w:tc>
        <w:tc>
          <w:tcPr>
            <w:tcW w:w="165" w:type="pct"/>
            <w:tcBorders>
              <w:top w:val="single" w:sz="8" w:space="0" w:color="auto"/>
              <w:left w:val="nil"/>
              <w:bottom w:val="nil"/>
              <w:right w:val="single" w:sz="4" w:space="0" w:color="auto"/>
            </w:tcBorders>
            <w:shd w:val="clear" w:color="auto" w:fill="auto"/>
            <w:noWrap/>
            <w:hideMark/>
          </w:tcPr>
          <w:p w14:paraId="6D453F2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1494C4F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มีแนวทางอย่างเป็นระบบครอบคลุมทุกประเด็นคำถาม</w:t>
            </w:r>
            <w:r w:rsidRPr="00414480">
              <w:rPr>
                <w:rFonts w:ascii="TH SarabunPSK" w:eastAsia="Times New Roman" w:hAnsi="TH SarabunPSK" w:cs="TH SarabunPSK"/>
                <w:b/>
                <w:bCs/>
                <w:i/>
                <w:iCs/>
                <w:sz w:val="32"/>
                <w:szCs w:val="32"/>
                <w:u w:val="single"/>
                <w:cs/>
              </w:rPr>
              <w:t>แต่ยังไม่ปรากฏประสิทธิผล</w:t>
            </w:r>
          </w:p>
          <w:p w14:paraId="2A54ECB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อย่างชัดเจน</w:t>
            </w:r>
          </w:p>
        </w:tc>
      </w:tr>
      <w:tr w:rsidR="00414480" w:rsidRPr="00414480" w14:paraId="65B7DB33"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6732A04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1C3C7FB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57FB7B5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เป็นอย่างดีโดยไม่มีความแตกต่าง</w:t>
            </w:r>
            <w:r w:rsidRPr="00414480">
              <w:rPr>
                <w:rFonts w:ascii="TH SarabunPSK" w:eastAsia="Times New Roman" w:hAnsi="TH SarabunPSK" w:cs="TH SarabunPSK"/>
                <w:sz w:val="32"/>
                <w:szCs w:val="32"/>
                <w:cs/>
              </w:rPr>
              <w:t>ที่สำคัญ</w:t>
            </w:r>
            <w:r w:rsidRPr="00414480">
              <w:rPr>
                <w:rFonts w:ascii="TH SarabunPSK" w:eastAsia="Times New Roman" w:hAnsi="TH SarabunPSK" w:cs="TH SarabunPSK"/>
                <w:sz w:val="32"/>
                <w:szCs w:val="32"/>
              </w:rPr>
              <w:t xml:space="preserve"> </w:t>
            </w:r>
          </w:p>
        </w:tc>
      </w:tr>
      <w:tr w:rsidR="00414480" w:rsidRPr="00414480" w14:paraId="626F9F23" w14:textId="77777777" w:rsidTr="00336FDD">
        <w:trPr>
          <w:trHeight w:val="615"/>
        </w:trPr>
        <w:tc>
          <w:tcPr>
            <w:tcW w:w="421" w:type="pct"/>
            <w:tcBorders>
              <w:top w:val="nil"/>
              <w:left w:val="single" w:sz="8" w:space="0" w:color="auto"/>
              <w:bottom w:val="nil"/>
              <w:right w:val="single" w:sz="4" w:space="0" w:color="auto"/>
            </w:tcBorders>
            <w:shd w:val="clear" w:color="auto" w:fill="auto"/>
            <w:noWrap/>
            <w:hideMark/>
          </w:tcPr>
          <w:p w14:paraId="5961138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7C36563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4B965CB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มีการใช้การเรียนรู้</w:t>
            </w:r>
            <w:r w:rsidRPr="00414480">
              <w:rPr>
                <w:rFonts w:ascii="TH SarabunPSK" w:eastAsia="Times New Roman" w:hAnsi="TH SarabunPSK" w:cs="TH SarabunPSK"/>
                <w:sz w:val="32"/>
                <w:szCs w:val="32"/>
                <w:cs/>
              </w:rPr>
              <w:t>ในระดับองค์การ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และ</w:t>
            </w:r>
            <w:r w:rsidRPr="00414480">
              <w:rPr>
                <w:rFonts w:ascii="TH SarabunPSK" w:eastAsia="Times New Roman" w:hAnsi="TH SarabunPSK" w:cs="TH SarabunPSK"/>
                <w:b/>
                <w:bCs/>
                <w:i/>
                <w:iCs/>
                <w:sz w:val="32"/>
                <w:szCs w:val="32"/>
                <w:u w:val="single"/>
                <w:cs/>
              </w:rPr>
              <w:t>การแบ่งปันความรู้</w:t>
            </w:r>
            <w:r w:rsidRPr="00414480">
              <w:rPr>
                <w:rFonts w:ascii="TH SarabunPSK" w:eastAsia="Times New Roman" w:hAnsi="TH SarabunPSK" w:cs="TH SarabunPSK"/>
                <w:sz w:val="32"/>
                <w:szCs w:val="32"/>
                <w:cs/>
              </w:rPr>
              <w:t>ในระดับองค์การส่งผลต่อการปรับปรุงให้ดีขึ้น</w:t>
            </w:r>
          </w:p>
        </w:tc>
      </w:tr>
      <w:tr w:rsidR="00414480" w:rsidRPr="00414480" w14:paraId="70AF6320" w14:textId="77777777" w:rsidTr="00336FDD">
        <w:trPr>
          <w:trHeight w:val="465"/>
        </w:trPr>
        <w:tc>
          <w:tcPr>
            <w:tcW w:w="421" w:type="pct"/>
            <w:tcBorders>
              <w:top w:val="nil"/>
              <w:left w:val="single" w:sz="8" w:space="0" w:color="auto"/>
              <w:bottom w:val="single" w:sz="8" w:space="0" w:color="auto"/>
              <w:right w:val="single" w:sz="4" w:space="0" w:color="auto"/>
            </w:tcBorders>
            <w:shd w:val="clear" w:color="auto" w:fill="auto"/>
            <w:noWrap/>
            <w:hideMark/>
          </w:tcPr>
          <w:p w14:paraId="6F38E69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74F2353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0AF1935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มีแนวทางที่</w:t>
            </w:r>
            <w:r w:rsidRPr="00414480">
              <w:rPr>
                <w:rFonts w:ascii="TH SarabunPSK" w:eastAsia="Times New Roman" w:hAnsi="TH SarabunPSK" w:cs="TH SarabunPSK"/>
                <w:b/>
                <w:bCs/>
                <w:i/>
                <w:iCs/>
                <w:sz w:val="32"/>
                <w:szCs w:val="32"/>
                <w:u w:val="single"/>
                <w:cs/>
              </w:rPr>
              <w:t>บูรณาการ</w:t>
            </w:r>
            <w:r w:rsidRPr="00414480">
              <w:rPr>
                <w:rFonts w:ascii="TH SarabunPSK" w:eastAsia="Times New Roman" w:hAnsi="TH SarabunPSK" w:cs="TH SarabunPSK"/>
                <w:sz w:val="32"/>
                <w:szCs w:val="32"/>
                <w:cs/>
              </w:rPr>
              <w:t>กับความต้องการขององค์การ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ตามที่ระบุไว้ในเกณฑ์หัวข้ออื่น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p>
        </w:tc>
      </w:tr>
      <w:tr w:rsidR="00414480" w:rsidRPr="00414480" w14:paraId="73626806"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137AA4A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5</w:t>
            </w:r>
          </w:p>
        </w:tc>
        <w:tc>
          <w:tcPr>
            <w:tcW w:w="165" w:type="pct"/>
            <w:tcBorders>
              <w:top w:val="nil"/>
              <w:left w:val="nil"/>
              <w:bottom w:val="nil"/>
              <w:right w:val="single" w:sz="4" w:space="0" w:color="auto"/>
            </w:tcBorders>
            <w:shd w:val="clear" w:color="auto" w:fill="auto"/>
            <w:noWrap/>
            <w:hideMark/>
          </w:tcPr>
          <w:p w14:paraId="630AA4C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2A61576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มีแนวทางอย่างเป็นระบบและมี</w:t>
            </w:r>
            <w:r w:rsidRPr="00414480">
              <w:rPr>
                <w:rFonts w:ascii="TH SarabunPSK" w:eastAsia="Times New Roman" w:hAnsi="TH SarabunPSK" w:cs="TH SarabunPSK"/>
                <w:b/>
                <w:bCs/>
                <w:i/>
                <w:iCs/>
                <w:sz w:val="32"/>
                <w:szCs w:val="32"/>
                <w:u w:val="single"/>
                <w:cs/>
              </w:rPr>
              <w:t>ประสิทธิผลอย่างสมบูรณ์</w:t>
            </w:r>
            <w:r w:rsidRPr="00414480">
              <w:rPr>
                <w:rFonts w:ascii="TH SarabunPSK" w:eastAsia="Times New Roman" w:hAnsi="TH SarabunPSK" w:cs="TH SarabunPSK"/>
                <w:sz w:val="32"/>
                <w:szCs w:val="32"/>
                <w:cs/>
              </w:rPr>
              <w:t>ครอบคลุมทุกประเด็นคำถาม</w:t>
            </w:r>
          </w:p>
        </w:tc>
      </w:tr>
      <w:tr w:rsidR="00414480" w:rsidRPr="00414480" w14:paraId="09745CCA" w14:textId="77777777" w:rsidTr="00336FDD">
        <w:trPr>
          <w:trHeight w:val="525"/>
        </w:trPr>
        <w:tc>
          <w:tcPr>
            <w:tcW w:w="421" w:type="pct"/>
            <w:tcBorders>
              <w:top w:val="nil"/>
              <w:left w:val="single" w:sz="8" w:space="0" w:color="auto"/>
              <w:bottom w:val="nil"/>
              <w:right w:val="single" w:sz="4" w:space="0" w:color="auto"/>
            </w:tcBorders>
            <w:shd w:val="clear" w:color="auto" w:fill="auto"/>
            <w:noWrap/>
            <w:vAlign w:val="bottom"/>
            <w:hideMark/>
          </w:tcPr>
          <w:p w14:paraId="213DA01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432AFF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3795D0B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อย่างสมบูรณ์</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โดยไม่มีจุดอ่อนหรือความแตกต่างที่สำคัญในพื้นที่หรือหน่วยงานใด</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7F1DB521" w14:textId="77777777" w:rsidTr="00336FDD">
        <w:trPr>
          <w:trHeight w:val="600"/>
        </w:trPr>
        <w:tc>
          <w:tcPr>
            <w:tcW w:w="421" w:type="pct"/>
            <w:tcBorders>
              <w:top w:val="nil"/>
              <w:left w:val="single" w:sz="8" w:space="0" w:color="auto"/>
              <w:bottom w:val="nil"/>
              <w:right w:val="single" w:sz="4" w:space="0" w:color="auto"/>
            </w:tcBorders>
            <w:shd w:val="clear" w:color="auto" w:fill="auto"/>
            <w:noWrap/>
            <w:vAlign w:val="bottom"/>
            <w:hideMark/>
          </w:tcPr>
          <w:p w14:paraId="50186B3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3D6729A"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64F7525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มีการ</w:t>
            </w:r>
            <w:r w:rsidRPr="00414480">
              <w:rPr>
                <w:rFonts w:ascii="TH SarabunPSK" w:eastAsia="Times New Roman" w:hAnsi="TH SarabunPSK" w:cs="TH SarabunPSK"/>
                <w:b/>
                <w:bCs/>
                <w:i/>
                <w:iCs/>
                <w:sz w:val="32"/>
                <w:szCs w:val="32"/>
                <w:u w:val="single"/>
                <w:cs/>
              </w:rPr>
              <w:t>วิเคราะห์</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และการปรับปรุงให้ดีขึ้นและการ</w:t>
            </w:r>
            <w:r w:rsidRPr="00414480">
              <w:rPr>
                <w:rFonts w:ascii="TH SarabunPSK" w:eastAsia="Times New Roman" w:hAnsi="TH SarabunPSK" w:cs="TH SarabunPSK"/>
                <w:b/>
                <w:bCs/>
                <w:i/>
                <w:iCs/>
                <w:sz w:val="32"/>
                <w:szCs w:val="32"/>
                <w:u w:val="single"/>
                <w:cs/>
              </w:rPr>
              <w:t>สร้างนวัตกรรม</w:t>
            </w:r>
          </w:p>
        </w:tc>
      </w:tr>
      <w:tr w:rsidR="00414480" w:rsidRPr="00414480" w14:paraId="0944C1EC" w14:textId="77777777" w:rsidTr="00336FDD">
        <w:trPr>
          <w:trHeight w:val="405"/>
        </w:trPr>
        <w:tc>
          <w:tcPr>
            <w:tcW w:w="421" w:type="pct"/>
            <w:tcBorders>
              <w:top w:val="nil"/>
              <w:left w:val="single" w:sz="8" w:space="0" w:color="auto"/>
              <w:bottom w:val="single" w:sz="8" w:space="0" w:color="auto"/>
              <w:right w:val="single" w:sz="4" w:space="0" w:color="auto"/>
            </w:tcBorders>
            <w:shd w:val="clear" w:color="auto" w:fill="auto"/>
            <w:noWrap/>
            <w:vAlign w:val="bottom"/>
            <w:hideMark/>
          </w:tcPr>
          <w:p w14:paraId="31BAACA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617F1BB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64576ED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pacing w:val="-4"/>
                <w:sz w:val="32"/>
                <w:szCs w:val="32"/>
                <w:cs/>
              </w:rPr>
              <w:t>มีแนวทางที่</w:t>
            </w:r>
            <w:r w:rsidRPr="00414480">
              <w:rPr>
                <w:rFonts w:ascii="TH SarabunPSK" w:eastAsia="Times New Roman" w:hAnsi="TH SarabunPSK" w:cs="TH SarabunPSK"/>
                <w:b/>
                <w:bCs/>
                <w:i/>
                <w:iCs/>
                <w:spacing w:val="-4"/>
                <w:sz w:val="32"/>
                <w:szCs w:val="32"/>
                <w:u w:val="single"/>
                <w:cs/>
              </w:rPr>
              <w:t>บูรณาการ</w:t>
            </w:r>
            <w:r w:rsidRPr="00414480">
              <w:rPr>
                <w:rFonts w:ascii="TH SarabunPSK" w:eastAsia="Times New Roman" w:hAnsi="TH SarabunPSK" w:cs="TH SarabunPSK"/>
                <w:spacing w:val="-4"/>
                <w:sz w:val="32"/>
                <w:szCs w:val="32"/>
                <w:cs/>
              </w:rPr>
              <w:t>กับความต้องการขององค์การ</w:t>
            </w:r>
            <w:r w:rsidRPr="00414480">
              <w:rPr>
                <w:rFonts w:ascii="TH SarabunPSK" w:eastAsia="Times New Roman" w:hAnsi="TH SarabunPSK" w:cs="TH SarabunPSK"/>
                <w:b/>
                <w:bCs/>
                <w:i/>
                <w:iCs/>
                <w:spacing w:val="-4"/>
                <w:sz w:val="32"/>
                <w:szCs w:val="32"/>
                <w:u w:val="single"/>
                <w:cs/>
              </w:rPr>
              <w:t>เป็นอย่างดี</w:t>
            </w:r>
            <w:r w:rsidRPr="00414480">
              <w:rPr>
                <w:rFonts w:ascii="TH SarabunPSK" w:eastAsia="Times New Roman" w:hAnsi="TH SarabunPSK" w:cs="TH SarabunPSK"/>
                <w:spacing w:val="-4"/>
                <w:sz w:val="32"/>
                <w:szCs w:val="32"/>
              </w:rPr>
              <w:t xml:space="preserve"> </w:t>
            </w:r>
            <w:r w:rsidRPr="00414480">
              <w:rPr>
                <w:rFonts w:ascii="TH SarabunPSK" w:eastAsia="Times New Roman" w:hAnsi="TH SarabunPSK" w:cs="TH SarabunPSK"/>
                <w:spacing w:val="-4"/>
                <w:sz w:val="32"/>
                <w:szCs w:val="32"/>
                <w:cs/>
              </w:rPr>
              <w:t>ตามที่ระบุไว้ในเกณฑ์หัวข้ออื่นๆ</w:t>
            </w:r>
            <w:r w:rsidRPr="00414480">
              <w:rPr>
                <w:rFonts w:ascii="TH SarabunPSK" w:eastAsia="Times New Roman" w:hAnsi="TH SarabunPSK" w:cs="TH SarabunPSK"/>
                <w:sz w:val="32"/>
                <w:szCs w:val="32"/>
              </w:rPr>
              <w:t xml:space="preserve"> </w:t>
            </w:r>
          </w:p>
        </w:tc>
      </w:tr>
      <w:tr w:rsidR="00414480" w:rsidRPr="00414480" w14:paraId="7AB93B1D" w14:textId="77777777" w:rsidTr="00336FDD">
        <w:trPr>
          <w:trHeight w:val="255"/>
        </w:trPr>
        <w:tc>
          <w:tcPr>
            <w:tcW w:w="421" w:type="pct"/>
            <w:tcBorders>
              <w:top w:val="nil"/>
              <w:left w:val="nil"/>
              <w:bottom w:val="nil"/>
              <w:right w:val="nil"/>
            </w:tcBorders>
            <w:shd w:val="clear" w:color="auto" w:fill="auto"/>
            <w:noWrap/>
            <w:vAlign w:val="bottom"/>
            <w:hideMark/>
          </w:tcPr>
          <w:p w14:paraId="2DD01F9A"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165" w:type="pct"/>
            <w:tcBorders>
              <w:top w:val="nil"/>
              <w:left w:val="nil"/>
              <w:bottom w:val="nil"/>
              <w:right w:val="nil"/>
            </w:tcBorders>
            <w:shd w:val="clear" w:color="auto" w:fill="auto"/>
            <w:noWrap/>
            <w:vAlign w:val="bottom"/>
            <w:hideMark/>
          </w:tcPr>
          <w:p w14:paraId="24591882"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4415" w:type="pct"/>
            <w:tcBorders>
              <w:top w:val="nil"/>
              <w:left w:val="nil"/>
              <w:bottom w:val="nil"/>
              <w:right w:val="nil"/>
            </w:tcBorders>
            <w:shd w:val="clear" w:color="auto" w:fill="auto"/>
            <w:vAlign w:val="bottom"/>
            <w:hideMark/>
          </w:tcPr>
          <w:p w14:paraId="090E0A99" w14:textId="77777777" w:rsidR="00414480" w:rsidRPr="00414480" w:rsidRDefault="00414480" w:rsidP="00414480">
            <w:pPr>
              <w:spacing w:after="0" w:line="240" w:lineRule="auto"/>
              <w:rPr>
                <w:rFonts w:ascii="TH SarabunPSK" w:eastAsia="Times New Roman" w:hAnsi="TH SarabunPSK" w:cs="TH SarabunPSK"/>
                <w:sz w:val="32"/>
                <w:szCs w:val="32"/>
              </w:rPr>
            </w:pPr>
          </w:p>
        </w:tc>
      </w:tr>
      <w:tr w:rsidR="00414480" w:rsidRPr="00414480" w14:paraId="13F30D67" w14:textId="77777777" w:rsidTr="00336FDD">
        <w:trPr>
          <w:trHeight w:val="2805"/>
        </w:trPr>
        <w:tc>
          <w:tcPr>
            <w:tcW w:w="585" w:type="pct"/>
            <w:gridSpan w:val="2"/>
            <w:tcBorders>
              <w:top w:val="nil"/>
              <w:left w:val="nil"/>
              <w:bottom w:val="nil"/>
              <w:right w:val="nil"/>
            </w:tcBorders>
            <w:shd w:val="clear" w:color="auto" w:fill="auto"/>
            <w:noWrap/>
            <w:hideMark/>
          </w:tcPr>
          <w:p w14:paraId="2F1DB5D5"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lastRenderedPageBreak/>
              <w:t>หมายเหตุ:</w:t>
            </w:r>
            <w:r w:rsidRPr="00414480">
              <w:rPr>
                <w:rFonts w:ascii="TH SarabunPSK" w:eastAsia="Times New Roman" w:hAnsi="TH SarabunPSK" w:cs="TH SarabunPSK"/>
                <w:b/>
                <w:bCs/>
                <w:sz w:val="32"/>
                <w:szCs w:val="32"/>
              </w:rPr>
              <w:t xml:space="preserve"> </w:t>
            </w:r>
          </w:p>
        </w:tc>
        <w:tc>
          <w:tcPr>
            <w:tcW w:w="4415" w:type="pct"/>
            <w:tcBorders>
              <w:top w:val="nil"/>
              <w:left w:val="nil"/>
              <w:bottom w:val="nil"/>
              <w:right w:val="nil"/>
            </w:tcBorders>
            <w:shd w:val="clear" w:color="auto" w:fill="auto"/>
            <w:hideMark/>
          </w:tcPr>
          <w:p w14:paraId="21D56E3E" w14:textId="77777777" w:rsidR="00414480" w:rsidRPr="00414480" w:rsidRDefault="00414480" w:rsidP="00414480">
            <w:pPr>
              <w:spacing w:after="0" w:line="240" w:lineRule="auto"/>
              <w:rPr>
                <w:rFonts w:ascii="TH SarabunPSK" w:eastAsia="Times New Roman" w:hAnsi="TH SarabunPSK" w:cs="TH SarabunPSK"/>
                <w:i/>
                <w:iCs/>
                <w:sz w:val="32"/>
                <w:szCs w:val="32"/>
              </w:rPr>
            </w:pPr>
            <w:r w:rsidRPr="00414480">
              <w:rPr>
                <w:rFonts w:ascii="TH SarabunPSK" w:eastAsia="Times New Roman" w:hAnsi="TH SarabunPSK" w:cs="TH SarabunPSK"/>
                <w:b/>
                <w:bCs/>
                <w:i/>
                <w:iCs/>
                <w:sz w:val="32"/>
                <w:szCs w:val="32"/>
                <w:cs/>
              </w:rPr>
              <w:t>ความเป็นระบบ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 แนวทาง/กระบวนการมีการระบุระยะเวลา ขั้นตอน</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ผู้รับผิดชอบ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และระบบการติดตามประเมินผลแนวทาง/กระบวนการอย่างชัดเจน</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ประสิทธิผล</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ระดับความสามารถที่กระบวนการสามารถตอบสนองจุดประสงค์และเป้าหมายที่ตั้งไว้</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โดยกำหนดตัวชี้วัดที่แสดงถึงผลการดำเนินการ</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นวัตกรรม</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การเปลี่ยนแปลงที่มีความสำคัญต่อการปรับปรุงบริการ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i/>
                <w:iCs/>
                <w:sz w:val="32"/>
                <w:szCs w:val="32"/>
                <w:cs/>
              </w:rPr>
              <w:t>และการปฏิบัติการขององค์ก</w:t>
            </w:r>
            <w:r w:rsidRPr="00414480">
              <w:rPr>
                <w:rFonts w:ascii="TH SarabunPSK" w:eastAsia="Times New Roman" w:hAnsi="TH SarabunPSK" w:cs="TH SarabunPSK" w:hint="cs"/>
                <w:i/>
                <w:iCs/>
                <w:sz w:val="32"/>
                <w:szCs w:val="32"/>
                <w:cs/>
              </w:rPr>
              <w:t>า</w:t>
            </w:r>
            <w:r w:rsidRPr="00414480">
              <w:rPr>
                <w:rFonts w:ascii="TH SarabunPSK" w:eastAsia="Times New Roman" w:hAnsi="TH SarabunPSK" w:cs="TH SarabunPSK"/>
                <w:i/>
                <w:iCs/>
                <w:sz w:val="32"/>
                <w:szCs w:val="32"/>
                <w:cs/>
              </w:rPr>
              <w:t>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รวมทั้งการสร้างคุณค่าใหม่ให้แก่ผู้มีส่วนได้ส่วนเสีย</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สอดคล้อง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ความสอดคล้องไปในทิศทางเดียวกันของระบบต่าง ๆ ในหน่วยงาน</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 xml:space="preserve"> (แผน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 xml:space="preserve">สารสนเทศ การตัดสินใจด้านทรัพยากร การปฏิบัติการ ผลลัพธ์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และการเรียนรู้) เพื่อสนับสนุนเป้าประสงค์ที่สำคัญ</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บูรณาการ</w:t>
            </w:r>
            <w:r w:rsidRPr="00414480">
              <w:rPr>
                <w:rFonts w:ascii="TH SarabunPSK" w:eastAsia="Times New Roman" w:hAnsi="TH SarabunPSK" w:cs="TH SarabunPSK"/>
                <w:b/>
                <w:bCs/>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การผสมกลมกลืนเป็นเนื้อเดียวกันของ (แผน กระบวนการ ข้อมูลและสารสนเทศ</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การตัดสินใจเกี่ยวกับทรัพยากร การปฏิบัติการ ผลลัพธ์ และการวิเคราะห์)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เพื่อ</w:t>
            </w:r>
            <w:r w:rsidRPr="00414480">
              <w:rPr>
                <w:rFonts w:ascii="TH SarabunPSK" w:eastAsia="Times New Roman" w:hAnsi="TH SarabunPSK" w:cs="TH SarabunPSK" w:hint="cs"/>
                <w:i/>
                <w:iCs/>
                <w:sz w:val="32"/>
                <w:szCs w:val="32"/>
                <w:cs/>
              </w:rPr>
              <w:t xml:space="preserve"> </w:t>
            </w:r>
            <w:r w:rsidRPr="00414480">
              <w:rPr>
                <w:rFonts w:ascii="TH SarabunPSK" w:eastAsia="Times New Roman" w:hAnsi="TH SarabunPSK" w:cs="TH SarabunPSK"/>
                <w:i/>
                <w:iCs/>
                <w:sz w:val="32"/>
                <w:szCs w:val="32"/>
                <w:cs/>
              </w:rPr>
              <w:t>สนับสนุนเป้าประสงค์ที่สำคัญ</w:t>
            </w:r>
          </w:p>
        </w:tc>
      </w:tr>
    </w:tbl>
    <w:p w14:paraId="6E55E9D4" w14:textId="77777777" w:rsidR="00414480" w:rsidRPr="00414480" w:rsidRDefault="00414480" w:rsidP="00414480">
      <w:pPr>
        <w:rPr>
          <w:rFonts w:ascii="TH SarabunPSK" w:eastAsia="Times New Roman" w:hAnsi="TH SarabunPSK" w:cs="TH SarabunPSK"/>
          <w:sz w:val="32"/>
          <w:szCs w:val="32"/>
        </w:rPr>
      </w:pPr>
    </w:p>
    <w:p w14:paraId="70F859CE" w14:textId="77777777" w:rsidR="00414480" w:rsidRPr="00414480" w:rsidRDefault="00414480" w:rsidP="00414480">
      <w:pPr>
        <w:rPr>
          <w:rFonts w:ascii="TH SarabunPSK" w:eastAsia="Times New Roman" w:hAnsi="TH SarabunPSK" w:cs="TH SarabunPSK"/>
          <w:sz w:val="32"/>
          <w:szCs w:val="32"/>
        </w:rPr>
      </w:pPr>
    </w:p>
    <w:p w14:paraId="029A3458" w14:textId="77777777" w:rsidR="00414480" w:rsidRPr="00414480" w:rsidRDefault="00414480" w:rsidP="00414480">
      <w:pPr>
        <w:rPr>
          <w:rFonts w:ascii="TH SarabunPSK" w:eastAsia="Times New Roman" w:hAnsi="TH SarabunPSK" w:cs="TH SarabunPSK"/>
          <w:sz w:val="32"/>
          <w:szCs w:val="32"/>
        </w:rPr>
      </w:pPr>
      <w:r w:rsidRPr="00414480">
        <w:rPr>
          <w:rFonts w:ascii="TH SarabunPSK" w:eastAsia="Times New Roman" w:hAnsi="TH SarabunPSK" w:cs="TH SarabunPSK"/>
          <w:sz w:val="32"/>
          <w:szCs w:val="32"/>
        </w:rPr>
        <w:br w:type="page"/>
      </w: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5BDF88BA" w14:textId="77777777" w:rsidTr="00414480">
        <w:tc>
          <w:tcPr>
            <w:tcW w:w="1668" w:type="dxa"/>
            <w:vMerge w:val="restart"/>
            <w:shd w:val="clear" w:color="auto" w:fill="DBE5F1" w:themeFill="accent1" w:themeFillTint="33"/>
            <w:vAlign w:val="center"/>
          </w:tcPr>
          <w:p w14:paraId="14E5F70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55430E1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0880E2A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5382CC2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5F981AF6" w14:textId="77777777" w:rsidTr="00414480">
        <w:trPr>
          <w:trHeight w:val="77"/>
        </w:trPr>
        <w:tc>
          <w:tcPr>
            <w:tcW w:w="1668" w:type="dxa"/>
            <w:vMerge/>
            <w:shd w:val="clear" w:color="auto" w:fill="DBE5F1" w:themeFill="accent1" w:themeFillTint="33"/>
            <w:vAlign w:val="center"/>
          </w:tcPr>
          <w:p w14:paraId="298D321F"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28C88DFA"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30FB8AEF"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3D0DC7D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54B96FB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68FF475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2460FDF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37FAF3D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316A8C6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7D0EA572" w14:textId="77777777" w:rsidTr="00336FDD">
        <w:tc>
          <w:tcPr>
            <w:tcW w:w="6629" w:type="dxa"/>
            <w:gridSpan w:val="3"/>
            <w:tcBorders>
              <w:top w:val="nil"/>
            </w:tcBorders>
          </w:tcPr>
          <w:p w14:paraId="694F324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หมวด 5 บุคลากร</w:t>
            </w:r>
          </w:p>
        </w:tc>
        <w:tc>
          <w:tcPr>
            <w:tcW w:w="425" w:type="dxa"/>
            <w:tcBorders>
              <w:top w:val="nil"/>
            </w:tcBorders>
          </w:tcPr>
          <w:p w14:paraId="1E487848"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5D3B1542" w14:textId="77777777" w:rsidR="00414480" w:rsidRPr="00414480" w:rsidRDefault="00414480" w:rsidP="00414480">
            <w:pPr>
              <w:rPr>
                <w:rFonts w:ascii="TH SarabunPSK" w:hAnsi="TH SarabunPSK" w:cs="TH SarabunPSK"/>
                <w:b/>
                <w:bCs/>
                <w:sz w:val="32"/>
                <w:szCs w:val="32"/>
              </w:rPr>
            </w:pPr>
          </w:p>
        </w:tc>
        <w:tc>
          <w:tcPr>
            <w:tcW w:w="426" w:type="dxa"/>
            <w:tcBorders>
              <w:top w:val="nil"/>
            </w:tcBorders>
          </w:tcPr>
          <w:p w14:paraId="3EAB5A2C"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4EAF119E" w14:textId="77777777" w:rsidR="00414480" w:rsidRPr="00414480" w:rsidRDefault="00414480" w:rsidP="00414480">
            <w:pPr>
              <w:rPr>
                <w:rFonts w:ascii="TH SarabunPSK" w:hAnsi="TH SarabunPSK" w:cs="TH SarabunPSK"/>
                <w:b/>
                <w:bCs/>
                <w:sz w:val="32"/>
                <w:szCs w:val="32"/>
              </w:rPr>
            </w:pPr>
          </w:p>
        </w:tc>
        <w:tc>
          <w:tcPr>
            <w:tcW w:w="474" w:type="dxa"/>
            <w:tcBorders>
              <w:top w:val="nil"/>
            </w:tcBorders>
          </w:tcPr>
          <w:p w14:paraId="2D43A6C0" w14:textId="77777777" w:rsidR="00414480" w:rsidRPr="00414480" w:rsidRDefault="00414480" w:rsidP="00414480">
            <w:pPr>
              <w:rPr>
                <w:rFonts w:ascii="TH SarabunPSK" w:hAnsi="TH SarabunPSK" w:cs="TH SarabunPSK"/>
                <w:b/>
                <w:bCs/>
                <w:sz w:val="32"/>
                <w:szCs w:val="32"/>
              </w:rPr>
            </w:pPr>
          </w:p>
        </w:tc>
        <w:tc>
          <w:tcPr>
            <w:tcW w:w="438" w:type="dxa"/>
            <w:tcBorders>
              <w:top w:val="nil"/>
            </w:tcBorders>
          </w:tcPr>
          <w:p w14:paraId="1760F11D" w14:textId="77777777" w:rsidR="00414480" w:rsidRPr="00414480" w:rsidRDefault="00414480" w:rsidP="00414480">
            <w:pPr>
              <w:rPr>
                <w:rFonts w:ascii="TH SarabunPSK" w:hAnsi="TH SarabunPSK" w:cs="TH SarabunPSK"/>
                <w:b/>
                <w:bCs/>
                <w:sz w:val="32"/>
                <w:szCs w:val="32"/>
              </w:rPr>
            </w:pPr>
          </w:p>
        </w:tc>
      </w:tr>
      <w:tr w:rsidR="00C863A6" w:rsidRPr="00414480" w14:paraId="2A0629CD" w14:textId="77777777" w:rsidTr="00336FDD">
        <w:tc>
          <w:tcPr>
            <w:tcW w:w="1668" w:type="dxa"/>
            <w:vMerge w:val="restart"/>
          </w:tcPr>
          <w:p w14:paraId="35EE044B" w14:textId="77777777" w:rsidR="00C863A6" w:rsidRPr="00414480" w:rsidRDefault="00C863A6" w:rsidP="00414480">
            <w:pPr>
              <w:rPr>
                <w:rFonts w:ascii="TH SarabunPSK" w:hAnsi="TH SarabunPSK" w:cs="TH SarabunPSK"/>
                <w:b/>
                <w:bCs/>
                <w:sz w:val="32"/>
                <w:szCs w:val="32"/>
              </w:rPr>
            </w:pPr>
            <w:r w:rsidRPr="00414480">
              <w:rPr>
                <w:rFonts w:ascii="TH SarabunPSK" w:hAnsi="TH SarabunPSK" w:cs="TH SarabunPSK"/>
                <w:b/>
                <w:bCs/>
                <w:sz w:val="32"/>
                <w:szCs w:val="32"/>
              </w:rPr>
              <w:t xml:space="preserve">5.1 </w:t>
            </w:r>
            <w:r w:rsidRPr="00414480">
              <w:rPr>
                <w:rFonts w:ascii="TH SarabunPSK" w:hAnsi="TH SarabunPSK" w:cs="TH SarabunPSK"/>
                <w:b/>
                <w:bCs/>
                <w:sz w:val="32"/>
                <w:szCs w:val="32"/>
                <w:cs/>
              </w:rPr>
              <w:t>สภาพแวดล้อมด้านบุคลากร</w:t>
            </w:r>
          </w:p>
        </w:tc>
        <w:tc>
          <w:tcPr>
            <w:tcW w:w="4961" w:type="dxa"/>
            <w:gridSpan w:val="2"/>
          </w:tcPr>
          <w:p w14:paraId="07279115" w14:textId="77777777" w:rsidR="00C863A6" w:rsidRPr="00414480" w:rsidRDefault="00C863A6" w:rsidP="00414480">
            <w:pPr>
              <w:rPr>
                <w:rFonts w:ascii="TH SarabunPSK" w:hAnsi="TH SarabunPSK" w:cs="TH SarabunPSK"/>
                <w:b/>
                <w:bCs/>
                <w:sz w:val="32"/>
                <w:szCs w:val="32"/>
              </w:rPr>
            </w:pPr>
            <w:r w:rsidRPr="00414480">
              <w:rPr>
                <w:rFonts w:ascii="TH SarabunPSK" w:hAnsi="TH SarabunPSK" w:cs="TH SarabunPSK"/>
                <w:b/>
                <w:bCs/>
                <w:sz w:val="32"/>
                <w:szCs w:val="32"/>
                <w:cs/>
              </w:rPr>
              <w:t>ก. ขีดความสามารถและอัตรากำลังด้านบุคลากร</w:t>
            </w:r>
          </w:p>
        </w:tc>
        <w:tc>
          <w:tcPr>
            <w:tcW w:w="425" w:type="dxa"/>
          </w:tcPr>
          <w:p w14:paraId="13F59252" w14:textId="77777777" w:rsidR="00C863A6" w:rsidRPr="00414480" w:rsidRDefault="00C863A6" w:rsidP="00414480">
            <w:pPr>
              <w:rPr>
                <w:rFonts w:ascii="TH SarabunPSK" w:hAnsi="TH SarabunPSK" w:cs="TH SarabunPSK"/>
                <w:b/>
                <w:bCs/>
                <w:sz w:val="32"/>
                <w:szCs w:val="32"/>
              </w:rPr>
            </w:pPr>
          </w:p>
        </w:tc>
        <w:tc>
          <w:tcPr>
            <w:tcW w:w="425" w:type="dxa"/>
          </w:tcPr>
          <w:p w14:paraId="4EFB1666" w14:textId="77777777" w:rsidR="00C863A6" w:rsidRPr="00414480" w:rsidRDefault="00C863A6" w:rsidP="00414480">
            <w:pPr>
              <w:rPr>
                <w:rFonts w:ascii="TH SarabunPSK" w:hAnsi="TH SarabunPSK" w:cs="TH SarabunPSK"/>
                <w:b/>
                <w:bCs/>
                <w:sz w:val="32"/>
                <w:szCs w:val="32"/>
              </w:rPr>
            </w:pPr>
          </w:p>
        </w:tc>
        <w:tc>
          <w:tcPr>
            <w:tcW w:w="426" w:type="dxa"/>
          </w:tcPr>
          <w:p w14:paraId="11973341" w14:textId="77777777" w:rsidR="00C863A6" w:rsidRPr="00414480" w:rsidRDefault="00C863A6" w:rsidP="00414480">
            <w:pPr>
              <w:rPr>
                <w:rFonts w:ascii="TH SarabunPSK" w:hAnsi="TH SarabunPSK" w:cs="TH SarabunPSK"/>
                <w:b/>
                <w:bCs/>
                <w:sz w:val="32"/>
                <w:szCs w:val="32"/>
              </w:rPr>
            </w:pPr>
          </w:p>
        </w:tc>
        <w:tc>
          <w:tcPr>
            <w:tcW w:w="425" w:type="dxa"/>
          </w:tcPr>
          <w:p w14:paraId="7096032D" w14:textId="77777777" w:rsidR="00C863A6" w:rsidRPr="00414480" w:rsidRDefault="00C863A6" w:rsidP="00414480">
            <w:pPr>
              <w:rPr>
                <w:rFonts w:ascii="TH SarabunPSK" w:hAnsi="TH SarabunPSK" w:cs="TH SarabunPSK"/>
                <w:b/>
                <w:bCs/>
                <w:sz w:val="32"/>
                <w:szCs w:val="32"/>
              </w:rPr>
            </w:pPr>
          </w:p>
        </w:tc>
        <w:tc>
          <w:tcPr>
            <w:tcW w:w="474" w:type="dxa"/>
          </w:tcPr>
          <w:p w14:paraId="4604C8E3" w14:textId="77777777" w:rsidR="00C863A6" w:rsidRPr="00414480" w:rsidRDefault="00C863A6" w:rsidP="00414480">
            <w:pPr>
              <w:rPr>
                <w:rFonts w:ascii="TH SarabunPSK" w:hAnsi="TH SarabunPSK" w:cs="TH SarabunPSK"/>
                <w:b/>
                <w:bCs/>
                <w:sz w:val="32"/>
                <w:szCs w:val="32"/>
              </w:rPr>
            </w:pPr>
          </w:p>
        </w:tc>
        <w:tc>
          <w:tcPr>
            <w:tcW w:w="438" w:type="dxa"/>
          </w:tcPr>
          <w:p w14:paraId="409B89E7" w14:textId="77777777" w:rsidR="00C863A6" w:rsidRPr="00414480" w:rsidRDefault="00C863A6" w:rsidP="00414480">
            <w:pPr>
              <w:rPr>
                <w:rFonts w:ascii="TH SarabunPSK" w:hAnsi="TH SarabunPSK" w:cs="TH SarabunPSK"/>
                <w:b/>
                <w:bCs/>
                <w:sz w:val="32"/>
                <w:szCs w:val="32"/>
              </w:rPr>
            </w:pPr>
          </w:p>
        </w:tc>
      </w:tr>
      <w:tr w:rsidR="00C863A6" w:rsidRPr="00414480" w14:paraId="5F2CC46E" w14:textId="77777777" w:rsidTr="00336FDD">
        <w:tc>
          <w:tcPr>
            <w:tcW w:w="1668" w:type="dxa"/>
            <w:vMerge/>
          </w:tcPr>
          <w:p w14:paraId="497E70DE" w14:textId="77777777" w:rsidR="00C863A6" w:rsidRPr="00414480" w:rsidRDefault="00C863A6" w:rsidP="00414480">
            <w:pPr>
              <w:rPr>
                <w:rFonts w:ascii="TH SarabunPSK" w:hAnsi="TH SarabunPSK" w:cs="TH SarabunPSK"/>
                <w:b/>
                <w:bCs/>
                <w:sz w:val="32"/>
                <w:szCs w:val="32"/>
              </w:rPr>
            </w:pPr>
          </w:p>
        </w:tc>
        <w:tc>
          <w:tcPr>
            <w:tcW w:w="567" w:type="dxa"/>
          </w:tcPr>
          <w:p w14:paraId="12BCD4DC" w14:textId="77777777" w:rsidR="00C863A6" w:rsidRPr="00414480" w:rsidRDefault="00C863A6"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14:paraId="713EB816" w14:textId="77777777" w:rsidR="00C863A6" w:rsidRPr="00414480" w:rsidRDefault="00C863A6" w:rsidP="00414480">
            <w:pPr>
              <w:rPr>
                <w:rFonts w:ascii="TH SarabunPSK" w:hAnsi="TH SarabunPSK" w:cs="TH SarabunPSK"/>
                <w:b/>
                <w:bCs/>
                <w:sz w:val="32"/>
                <w:szCs w:val="32"/>
              </w:rPr>
            </w:pPr>
            <w:r w:rsidRPr="00414480">
              <w:rPr>
                <w:rFonts w:ascii="TH SarabunPSK" w:hAnsi="TH SarabunPSK" w:cs="TH SarabunPSK"/>
                <w:b/>
                <w:bCs/>
                <w:sz w:val="32"/>
                <w:szCs w:val="32"/>
                <w:cs/>
              </w:rPr>
              <w:t>ขีดความสามารถและอัตรากำลัง</w:t>
            </w:r>
          </w:p>
          <w:p w14:paraId="0E291EBA" w14:textId="77777777" w:rsidR="00C863A6" w:rsidRPr="00414480" w:rsidRDefault="00C863A6"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ส่วนราชการมีวิธีการประเมินความต้องการ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ด้านขีดความสามารถและอัตรากำลังด้านบุคลากร รวมทั้งทักษะ สมรรถนะ คุณวุฒิ และกำลังคนที่ส่วนราชการจำเป็นต้องมีในแต่ละระดับ</w:t>
            </w:r>
          </w:p>
        </w:tc>
        <w:tc>
          <w:tcPr>
            <w:tcW w:w="425" w:type="dxa"/>
          </w:tcPr>
          <w:p w14:paraId="5A8C8D6D" w14:textId="77777777" w:rsidR="00C863A6" w:rsidRPr="00414480" w:rsidRDefault="00C863A6" w:rsidP="00414480">
            <w:pPr>
              <w:rPr>
                <w:rFonts w:ascii="TH SarabunPSK" w:hAnsi="TH SarabunPSK" w:cs="TH SarabunPSK"/>
                <w:b/>
                <w:bCs/>
                <w:sz w:val="32"/>
                <w:szCs w:val="32"/>
              </w:rPr>
            </w:pPr>
          </w:p>
        </w:tc>
        <w:tc>
          <w:tcPr>
            <w:tcW w:w="425" w:type="dxa"/>
          </w:tcPr>
          <w:p w14:paraId="5D1A6FDA" w14:textId="77777777" w:rsidR="00C863A6" w:rsidRPr="00414480" w:rsidRDefault="00C863A6" w:rsidP="00414480">
            <w:pPr>
              <w:rPr>
                <w:rFonts w:ascii="TH SarabunPSK" w:hAnsi="TH SarabunPSK" w:cs="TH SarabunPSK"/>
                <w:b/>
                <w:bCs/>
                <w:sz w:val="32"/>
                <w:szCs w:val="32"/>
              </w:rPr>
            </w:pPr>
          </w:p>
        </w:tc>
        <w:tc>
          <w:tcPr>
            <w:tcW w:w="426" w:type="dxa"/>
          </w:tcPr>
          <w:p w14:paraId="5A41F58E" w14:textId="77777777" w:rsidR="00C863A6" w:rsidRPr="00414480" w:rsidRDefault="00C863A6" w:rsidP="00414480">
            <w:pPr>
              <w:rPr>
                <w:rFonts w:ascii="TH SarabunPSK" w:hAnsi="TH SarabunPSK" w:cs="TH SarabunPSK"/>
                <w:b/>
                <w:bCs/>
                <w:sz w:val="32"/>
                <w:szCs w:val="32"/>
              </w:rPr>
            </w:pPr>
          </w:p>
        </w:tc>
        <w:tc>
          <w:tcPr>
            <w:tcW w:w="425" w:type="dxa"/>
          </w:tcPr>
          <w:p w14:paraId="2F762FFD" w14:textId="77777777" w:rsidR="00C863A6" w:rsidRPr="00414480" w:rsidRDefault="00C863A6" w:rsidP="00414480">
            <w:pPr>
              <w:rPr>
                <w:rFonts w:ascii="TH SarabunPSK" w:hAnsi="TH SarabunPSK" w:cs="TH SarabunPSK"/>
                <w:b/>
                <w:bCs/>
                <w:sz w:val="32"/>
                <w:szCs w:val="32"/>
              </w:rPr>
            </w:pPr>
          </w:p>
        </w:tc>
        <w:tc>
          <w:tcPr>
            <w:tcW w:w="474" w:type="dxa"/>
          </w:tcPr>
          <w:p w14:paraId="641BC9DC" w14:textId="77777777" w:rsidR="00C863A6" w:rsidRPr="00414480" w:rsidRDefault="00C863A6" w:rsidP="00414480">
            <w:pPr>
              <w:rPr>
                <w:rFonts w:ascii="TH SarabunPSK" w:hAnsi="TH SarabunPSK" w:cs="TH SarabunPSK"/>
                <w:b/>
                <w:bCs/>
                <w:sz w:val="32"/>
                <w:szCs w:val="32"/>
              </w:rPr>
            </w:pPr>
          </w:p>
        </w:tc>
        <w:tc>
          <w:tcPr>
            <w:tcW w:w="438" w:type="dxa"/>
          </w:tcPr>
          <w:p w14:paraId="191BEBAB" w14:textId="77777777" w:rsidR="00C863A6" w:rsidRPr="00414480" w:rsidRDefault="00C863A6" w:rsidP="00414480">
            <w:pPr>
              <w:rPr>
                <w:rFonts w:ascii="TH SarabunPSK" w:hAnsi="TH SarabunPSK" w:cs="TH SarabunPSK"/>
                <w:b/>
                <w:bCs/>
                <w:sz w:val="32"/>
                <w:szCs w:val="32"/>
              </w:rPr>
            </w:pPr>
          </w:p>
        </w:tc>
      </w:tr>
      <w:tr w:rsidR="00C863A6" w:rsidRPr="00414480" w14:paraId="0308A82F" w14:textId="77777777" w:rsidTr="00336FDD">
        <w:tc>
          <w:tcPr>
            <w:tcW w:w="1668" w:type="dxa"/>
            <w:vMerge/>
          </w:tcPr>
          <w:p w14:paraId="53788A79" w14:textId="77777777" w:rsidR="00C863A6" w:rsidRPr="00414480" w:rsidRDefault="00C863A6" w:rsidP="00414480">
            <w:pPr>
              <w:rPr>
                <w:rFonts w:ascii="TH SarabunPSK" w:hAnsi="TH SarabunPSK" w:cs="TH SarabunPSK"/>
                <w:b/>
                <w:bCs/>
                <w:sz w:val="32"/>
                <w:szCs w:val="32"/>
              </w:rPr>
            </w:pPr>
          </w:p>
        </w:tc>
        <w:tc>
          <w:tcPr>
            <w:tcW w:w="567" w:type="dxa"/>
          </w:tcPr>
          <w:p w14:paraId="52652DFB" w14:textId="77777777" w:rsidR="00C863A6" w:rsidRPr="00414480" w:rsidRDefault="00C863A6"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14:paraId="0EA1D0DA" w14:textId="77777777" w:rsidR="00C863A6" w:rsidRPr="00414480" w:rsidRDefault="00C863A6" w:rsidP="00414480">
            <w:pPr>
              <w:rPr>
                <w:rFonts w:ascii="TH SarabunPSK" w:hAnsi="TH SarabunPSK" w:cs="TH SarabunPSK"/>
                <w:b/>
                <w:bCs/>
                <w:sz w:val="32"/>
                <w:szCs w:val="32"/>
              </w:rPr>
            </w:pPr>
            <w:r w:rsidRPr="00414480">
              <w:rPr>
                <w:rFonts w:ascii="TH SarabunPSK" w:hAnsi="TH SarabunPSK" w:cs="TH SarabunPSK"/>
                <w:b/>
                <w:bCs/>
                <w:sz w:val="32"/>
                <w:szCs w:val="32"/>
                <w:cs/>
              </w:rPr>
              <w:t>บุคลากรใหม่</w:t>
            </w:r>
          </w:p>
          <w:p w14:paraId="70D5E66D" w14:textId="77777777" w:rsidR="00C863A6" w:rsidRPr="00414480" w:rsidRDefault="00C863A6"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ส่วนราชการมีวิธีการสรรหา ว่าจ้าง บรรจุ และพิจารณาความพร้อมในการปฏิบัติงานของบุคลากรใหม่</w:t>
            </w:r>
          </w:p>
          <w:p w14:paraId="58F5DC62" w14:textId="77777777" w:rsidR="00C863A6" w:rsidRPr="00414480" w:rsidRDefault="00C863A6"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ส่วนราชการมั่นใจได้ว่าบุคลากรเป็นตัวแทนที่สะท้อนให้เห็นถึงความหลากหลายทางมุมมอง วัฒนธรรม และความคิดของบุคลากรที่ส่วนราชการจ้างและของชุมชนของผู้รับบริการและ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ผู้มีส่วนได้ส่วนเสีย</w:t>
            </w:r>
          </w:p>
          <w:p w14:paraId="6B146DF2" w14:textId="77777777" w:rsidR="00C863A6" w:rsidRPr="00414480" w:rsidRDefault="00C863A6"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ส่วนราชการมั่นใจได้ว่าบุคลากรใหม่มีความเหมาะสมกับวัฒนธรรมขององค์การ</w:t>
            </w:r>
          </w:p>
        </w:tc>
        <w:tc>
          <w:tcPr>
            <w:tcW w:w="425" w:type="dxa"/>
          </w:tcPr>
          <w:p w14:paraId="09CACEA9" w14:textId="77777777" w:rsidR="00C863A6" w:rsidRPr="00414480" w:rsidRDefault="00C863A6" w:rsidP="00414480">
            <w:pPr>
              <w:rPr>
                <w:rFonts w:ascii="TH SarabunPSK" w:hAnsi="TH SarabunPSK" w:cs="TH SarabunPSK"/>
                <w:b/>
                <w:bCs/>
                <w:sz w:val="32"/>
                <w:szCs w:val="32"/>
              </w:rPr>
            </w:pPr>
          </w:p>
        </w:tc>
        <w:tc>
          <w:tcPr>
            <w:tcW w:w="425" w:type="dxa"/>
          </w:tcPr>
          <w:p w14:paraId="4466D2AE" w14:textId="77777777" w:rsidR="00C863A6" w:rsidRPr="00414480" w:rsidRDefault="00C863A6" w:rsidP="00414480">
            <w:pPr>
              <w:rPr>
                <w:rFonts w:ascii="TH SarabunPSK" w:hAnsi="TH SarabunPSK" w:cs="TH SarabunPSK"/>
                <w:b/>
                <w:bCs/>
                <w:sz w:val="32"/>
                <w:szCs w:val="32"/>
              </w:rPr>
            </w:pPr>
          </w:p>
        </w:tc>
        <w:tc>
          <w:tcPr>
            <w:tcW w:w="426" w:type="dxa"/>
          </w:tcPr>
          <w:p w14:paraId="37AD3A46" w14:textId="77777777" w:rsidR="00C863A6" w:rsidRPr="00414480" w:rsidRDefault="00C863A6" w:rsidP="00414480">
            <w:pPr>
              <w:rPr>
                <w:rFonts w:ascii="TH SarabunPSK" w:hAnsi="TH SarabunPSK" w:cs="TH SarabunPSK"/>
                <w:b/>
                <w:bCs/>
                <w:sz w:val="32"/>
                <w:szCs w:val="32"/>
              </w:rPr>
            </w:pPr>
          </w:p>
        </w:tc>
        <w:tc>
          <w:tcPr>
            <w:tcW w:w="425" w:type="dxa"/>
          </w:tcPr>
          <w:p w14:paraId="0BA159D6" w14:textId="77777777" w:rsidR="00C863A6" w:rsidRPr="00414480" w:rsidRDefault="00C863A6" w:rsidP="00414480">
            <w:pPr>
              <w:rPr>
                <w:rFonts w:ascii="TH SarabunPSK" w:hAnsi="TH SarabunPSK" w:cs="TH SarabunPSK"/>
                <w:b/>
                <w:bCs/>
                <w:sz w:val="32"/>
                <w:szCs w:val="32"/>
              </w:rPr>
            </w:pPr>
          </w:p>
        </w:tc>
        <w:tc>
          <w:tcPr>
            <w:tcW w:w="474" w:type="dxa"/>
          </w:tcPr>
          <w:p w14:paraId="48002861" w14:textId="77777777" w:rsidR="00C863A6" w:rsidRPr="00414480" w:rsidRDefault="00C863A6" w:rsidP="00414480">
            <w:pPr>
              <w:rPr>
                <w:rFonts w:ascii="TH SarabunPSK" w:hAnsi="TH SarabunPSK" w:cs="TH SarabunPSK"/>
                <w:b/>
                <w:bCs/>
                <w:sz w:val="32"/>
                <w:szCs w:val="32"/>
              </w:rPr>
            </w:pPr>
          </w:p>
        </w:tc>
        <w:tc>
          <w:tcPr>
            <w:tcW w:w="438" w:type="dxa"/>
          </w:tcPr>
          <w:p w14:paraId="4919EF93" w14:textId="77777777" w:rsidR="00C863A6" w:rsidRPr="00414480" w:rsidRDefault="00C863A6" w:rsidP="00414480">
            <w:pPr>
              <w:rPr>
                <w:rFonts w:ascii="TH SarabunPSK" w:hAnsi="TH SarabunPSK" w:cs="TH SarabunPSK"/>
                <w:b/>
                <w:bCs/>
                <w:sz w:val="32"/>
                <w:szCs w:val="32"/>
              </w:rPr>
            </w:pPr>
          </w:p>
        </w:tc>
      </w:tr>
      <w:tr w:rsidR="00C863A6" w:rsidRPr="00414480" w14:paraId="544C9BBD" w14:textId="77777777" w:rsidTr="00336FDD">
        <w:tc>
          <w:tcPr>
            <w:tcW w:w="1668" w:type="dxa"/>
            <w:vMerge/>
          </w:tcPr>
          <w:p w14:paraId="2952962B" w14:textId="77777777" w:rsidR="00C863A6" w:rsidRPr="00414480" w:rsidRDefault="00C863A6" w:rsidP="00170969">
            <w:pPr>
              <w:rPr>
                <w:rFonts w:ascii="TH SarabunPSK" w:hAnsi="TH SarabunPSK" w:cs="TH SarabunPSK"/>
                <w:b/>
                <w:bCs/>
                <w:sz w:val="32"/>
                <w:szCs w:val="32"/>
              </w:rPr>
            </w:pPr>
          </w:p>
        </w:tc>
        <w:tc>
          <w:tcPr>
            <w:tcW w:w="567" w:type="dxa"/>
          </w:tcPr>
          <w:p w14:paraId="6057AA4A" w14:textId="3478FBB2" w:rsidR="00C863A6" w:rsidRPr="00414480" w:rsidRDefault="00C863A6" w:rsidP="00170969">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14:paraId="205C9C41" w14:textId="77777777" w:rsidR="00C863A6" w:rsidRPr="00414480" w:rsidRDefault="00C863A6" w:rsidP="00170969">
            <w:pPr>
              <w:rPr>
                <w:rFonts w:ascii="TH SarabunPSK" w:hAnsi="TH SarabunPSK" w:cs="TH SarabunPSK"/>
                <w:b/>
                <w:bCs/>
                <w:sz w:val="32"/>
                <w:szCs w:val="32"/>
              </w:rPr>
            </w:pPr>
            <w:r w:rsidRPr="00414480">
              <w:rPr>
                <w:rFonts w:ascii="TH SarabunPSK" w:hAnsi="TH SarabunPSK" w:cs="TH SarabunPSK"/>
                <w:b/>
                <w:bCs/>
                <w:sz w:val="32"/>
                <w:szCs w:val="32"/>
                <w:cs/>
              </w:rPr>
              <w:t xml:space="preserve">การทำงานให้บรรลุผล </w:t>
            </w:r>
          </w:p>
          <w:p w14:paraId="1BE3331F" w14:textId="77777777" w:rsidR="00C863A6" w:rsidRPr="00414480" w:rsidRDefault="00C863A6" w:rsidP="00170969">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ส่วนราชการมีวิธีการจัดโครงสร้างและบริหารบุคลากรเพื่อให้</w:t>
            </w:r>
          </w:p>
          <w:p w14:paraId="762CE701" w14:textId="77777777" w:rsidR="00C863A6" w:rsidRPr="00414480" w:rsidRDefault="00C863A6" w:rsidP="00170969">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งานของส่วนราชการบรรลุผลสำเร็จ</w:t>
            </w:r>
          </w:p>
          <w:p w14:paraId="33A6FACA" w14:textId="77777777" w:rsidR="00C863A6" w:rsidRPr="00414480" w:rsidRDefault="00C863A6" w:rsidP="00170969">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ใช้ประโยชน์อย่างเต็มที่จากสมรรถนะหลักของส่วนราชการ</w:t>
            </w:r>
          </w:p>
          <w:p w14:paraId="27EFE0BD" w14:textId="77777777" w:rsidR="00C863A6" w:rsidRPr="00414480" w:rsidRDefault="00C863A6" w:rsidP="00170969">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ส่งเสริมสนับสนุนการมุ่งเน้นผู้รับบริการและ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ผู้มีส่วนได้ส่วนเสีย และการบรรลุพันธกิจ</w:t>
            </w:r>
          </w:p>
          <w:p w14:paraId="1E2CBB57" w14:textId="388D85D5" w:rsidR="00C863A6" w:rsidRPr="00414480" w:rsidRDefault="00C863A6" w:rsidP="00170969">
            <w:pPr>
              <w:rPr>
                <w:rFonts w:ascii="TH SarabunPSK" w:hAnsi="TH SarabunPSK" w:cs="TH SarabunPSK"/>
                <w:b/>
                <w:bCs/>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มีผลการดำเนินการที่เหนือกว่าความคาดหมาย</w:t>
            </w:r>
          </w:p>
        </w:tc>
        <w:tc>
          <w:tcPr>
            <w:tcW w:w="425" w:type="dxa"/>
          </w:tcPr>
          <w:p w14:paraId="351BC602" w14:textId="77777777" w:rsidR="00C863A6" w:rsidRPr="00414480" w:rsidRDefault="00C863A6" w:rsidP="00170969">
            <w:pPr>
              <w:rPr>
                <w:rFonts w:ascii="TH SarabunPSK" w:hAnsi="TH SarabunPSK" w:cs="TH SarabunPSK"/>
                <w:b/>
                <w:bCs/>
                <w:sz w:val="32"/>
                <w:szCs w:val="32"/>
              </w:rPr>
            </w:pPr>
          </w:p>
        </w:tc>
        <w:tc>
          <w:tcPr>
            <w:tcW w:w="425" w:type="dxa"/>
          </w:tcPr>
          <w:p w14:paraId="0588068F" w14:textId="77777777" w:rsidR="00C863A6" w:rsidRPr="00414480" w:rsidRDefault="00C863A6" w:rsidP="00170969">
            <w:pPr>
              <w:rPr>
                <w:rFonts w:ascii="TH SarabunPSK" w:hAnsi="TH SarabunPSK" w:cs="TH SarabunPSK"/>
                <w:b/>
                <w:bCs/>
                <w:sz w:val="32"/>
                <w:szCs w:val="32"/>
              </w:rPr>
            </w:pPr>
          </w:p>
        </w:tc>
        <w:tc>
          <w:tcPr>
            <w:tcW w:w="426" w:type="dxa"/>
          </w:tcPr>
          <w:p w14:paraId="4E704888" w14:textId="77777777" w:rsidR="00C863A6" w:rsidRPr="00414480" w:rsidRDefault="00C863A6" w:rsidP="00170969">
            <w:pPr>
              <w:rPr>
                <w:rFonts w:ascii="TH SarabunPSK" w:hAnsi="TH SarabunPSK" w:cs="TH SarabunPSK"/>
                <w:b/>
                <w:bCs/>
                <w:sz w:val="32"/>
                <w:szCs w:val="32"/>
              </w:rPr>
            </w:pPr>
          </w:p>
        </w:tc>
        <w:tc>
          <w:tcPr>
            <w:tcW w:w="425" w:type="dxa"/>
          </w:tcPr>
          <w:p w14:paraId="449B662B" w14:textId="77777777" w:rsidR="00C863A6" w:rsidRPr="00414480" w:rsidRDefault="00C863A6" w:rsidP="00170969">
            <w:pPr>
              <w:rPr>
                <w:rFonts w:ascii="TH SarabunPSK" w:hAnsi="TH SarabunPSK" w:cs="TH SarabunPSK"/>
                <w:b/>
                <w:bCs/>
                <w:sz w:val="32"/>
                <w:szCs w:val="32"/>
              </w:rPr>
            </w:pPr>
          </w:p>
        </w:tc>
        <w:tc>
          <w:tcPr>
            <w:tcW w:w="474" w:type="dxa"/>
          </w:tcPr>
          <w:p w14:paraId="18AB5484" w14:textId="77777777" w:rsidR="00C863A6" w:rsidRPr="00414480" w:rsidRDefault="00C863A6" w:rsidP="00170969">
            <w:pPr>
              <w:rPr>
                <w:rFonts w:ascii="TH SarabunPSK" w:hAnsi="TH SarabunPSK" w:cs="TH SarabunPSK"/>
                <w:b/>
                <w:bCs/>
                <w:sz w:val="32"/>
                <w:szCs w:val="32"/>
              </w:rPr>
            </w:pPr>
          </w:p>
        </w:tc>
        <w:tc>
          <w:tcPr>
            <w:tcW w:w="438" w:type="dxa"/>
          </w:tcPr>
          <w:p w14:paraId="7FD61E12" w14:textId="77777777" w:rsidR="00C863A6" w:rsidRPr="00414480" w:rsidRDefault="00C863A6" w:rsidP="00170969">
            <w:pPr>
              <w:rPr>
                <w:rFonts w:ascii="TH SarabunPSK" w:hAnsi="TH SarabunPSK" w:cs="TH SarabunPSK"/>
                <w:b/>
                <w:bCs/>
                <w:sz w:val="32"/>
                <w:szCs w:val="32"/>
              </w:rPr>
            </w:pPr>
          </w:p>
        </w:tc>
      </w:tr>
    </w:tbl>
    <w:p w14:paraId="7E28B503" w14:textId="77777777" w:rsidR="00414480" w:rsidRPr="00414480" w:rsidRDefault="00414480" w:rsidP="00414480">
      <w:pPr>
        <w:rPr>
          <w:rFonts w:ascii="Calibri" w:eastAsia="Calibri" w:hAnsi="Calibri" w:cs="Cordia New"/>
        </w:rPr>
      </w:pPr>
    </w:p>
    <w:p w14:paraId="7AB53F28" w14:textId="42651F25" w:rsidR="00414480" w:rsidRDefault="00414480" w:rsidP="00414480">
      <w:pPr>
        <w:rPr>
          <w:rFonts w:ascii="Calibri" w:eastAsia="Calibri" w:hAnsi="Calibri" w:cs="Cordia New"/>
        </w:rPr>
      </w:pPr>
    </w:p>
    <w:p w14:paraId="3C68B5D8" w14:textId="373CB2BE" w:rsidR="00170969" w:rsidRDefault="00170969" w:rsidP="00414480">
      <w:pPr>
        <w:rPr>
          <w:rFonts w:ascii="Calibri" w:eastAsia="Calibri" w:hAnsi="Calibri" w:cs="Cordia New"/>
        </w:rPr>
      </w:pPr>
    </w:p>
    <w:p w14:paraId="2EA1E290" w14:textId="77777777" w:rsidR="00170969" w:rsidRDefault="00170969" w:rsidP="00414480">
      <w:pPr>
        <w:rPr>
          <w:rFonts w:ascii="Calibri" w:eastAsia="Calibri" w:hAnsi="Calibri" w:cs="Cordia New"/>
        </w:rPr>
      </w:pPr>
    </w:p>
    <w:p w14:paraId="75BEB39D" w14:textId="2FFD79B5" w:rsidR="00170969" w:rsidRDefault="00170969" w:rsidP="00414480">
      <w:pPr>
        <w:rPr>
          <w:rFonts w:ascii="Calibri" w:eastAsia="Calibri" w:hAnsi="Calibri" w:cs="Cordia New"/>
        </w:rPr>
      </w:pPr>
    </w:p>
    <w:p w14:paraId="2A32EF58" w14:textId="77777777" w:rsidR="00170969" w:rsidRPr="00414480" w:rsidRDefault="00170969" w:rsidP="00414480">
      <w:pPr>
        <w:rPr>
          <w:rFonts w:ascii="Calibri" w:eastAsia="Calibri" w:hAnsi="Calibri" w:cs="Cordia New"/>
        </w:rPr>
      </w:pPr>
    </w:p>
    <w:tbl>
      <w:tblPr>
        <w:tblStyle w:val="TableGrid4"/>
        <w:tblW w:w="9243" w:type="dxa"/>
        <w:tblLayout w:type="fixed"/>
        <w:tblLook w:val="04A0" w:firstRow="1" w:lastRow="0" w:firstColumn="1" w:lastColumn="0" w:noHBand="0" w:noVBand="1"/>
      </w:tblPr>
      <w:tblGrid>
        <w:gridCol w:w="1668"/>
        <w:gridCol w:w="567"/>
        <w:gridCol w:w="4395"/>
        <w:gridCol w:w="425"/>
        <w:gridCol w:w="425"/>
        <w:gridCol w:w="426"/>
        <w:gridCol w:w="425"/>
        <w:gridCol w:w="474"/>
        <w:gridCol w:w="438"/>
      </w:tblGrid>
      <w:tr w:rsidR="00170969" w:rsidRPr="00414480" w14:paraId="1E39C5CE" w14:textId="77777777" w:rsidTr="00170969">
        <w:tc>
          <w:tcPr>
            <w:tcW w:w="1668" w:type="dxa"/>
            <w:vMerge w:val="restart"/>
            <w:shd w:val="clear" w:color="auto" w:fill="DBE5F1" w:themeFill="accent1" w:themeFillTint="33"/>
            <w:vAlign w:val="center"/>
          </w:tcPr>
          <w:p w14:paraId="1644D73F"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6A024D26"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75568CA8"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145F11C7"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170969" w:rsidRPr="00414480" w14:paraId="4075BFFB" w14:textId="77777777" w:rsidTr="00170969">
        <w:trPr>
          <w:trHeight w:val="77"/>
        </w:trPr>
        <w:tc>
          <w:tcPr>
            <w:tcW w:w="1668" w:type="dxa"/>
            <w:vMerge/>
            <w:shd w:val="clear" w:color="auto" w:fill="DBE5F1" w:themeFill="accent1" w:themeFillTint="33"/>
            <w:vAlign w:val="center"/>
          </w:tcPr>
          <w:p w14:paraId="29662064" w14:textId="77777777" w:rsidR="00170969" w:rsidRPr="00414480" w:rsidRDefault="00170969"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4DF56AC7" w14:textId="77777777" w:rsidR="00170969" w:rsidRPr="00414480" w:rsidRDefault="00170969"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5B0E34F3" w14:textId="77777777" w:rsidR="00170969" w:rsidRPr="00414480" w:rsidRDefault="00170969"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4B123441"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146B839F"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7BA534B6"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0BE4350A"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4CD36B1E"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65C1375C"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170969" w:rsidRPr="00414480" w14:paraId="2B68C844" w14:textId="77777777" w:rsidTr="00170969">
        <w:tc>
          <w:tcPr>
            <w:tcW w:w="1668" w:type="dxa"/>
            <w:vMerge w:val="restart"/>
            <w:shd w:val="clear" w:color="auto" w:fill="auto"/>
          </w:tcPr>
          <w:p w14:paraId="1A169F6C" w14:textId="77777777" w:rsidR="00170969" w:rsidRPr="00414480" w:rsidRDefault="00170969" w:rsidP="00414480">
            <w:pPr>
              <w:rPr>
                <w:rFonts w:ascii="TH SarabunPSK" w:hAnsi="TH SarabunPSK" w:cs="TH SarabunPSK"/>
                <w:b/>
                <w:bCs/>
                <w:sz w:val="32"/>
                <w:szCs w:val="32"/>
              </w:rPr>
            </w:pPr>
          </w:p>
        </w:tc>
        <w:tc>
          <w:tcPr>
            <w:tcW w:w="567" w:type="dxa"/>
          </w:tcPr>
          <w:p w14:paraId="70EEBF1C" w14:textId="77777777" w:rsidR="00170969" w:rsidRPr="00414480" w:rsidRDefault="00170969" w:rsidP="00414480">
            <w:pPr>
              <w:rPr>
                <w:rFonts w:ascii="TH SarabunPSK" w:hAnsi="TH SarabunPSK" w:cs="TH SarabunPSK"/>
                <w:b/>
                <w:bCs/>
                <w:sz w:val="32"/>
                <w:szCs w:val="32"/>
              </w:rPr>
            </w:pPr>
            <w:r w:rsidRPr="00414480">
              <w:rPr>
                <w:rFonts w:ascii="TH SarabunPSK" w:hAnsi="TH SarabunPSK" w:cs="TH SarabunPSK"/>
                <w:b/>
                <w:bCs/>
                <w:sz w:val="32"/>
                <w:szCs w:val="32"/>
                <w:cs/>
              </w:rPr>
              <w:t>4</w:t>
            </w:r>
          </w:p>
        </w:tc>
        <w:tc>
          <w:tcPr>
            <w:tcW w:w="4394" w:type="dxa"/>
          </w:tcPr>
          <w:p w14:paraId="12267CF3" w14:textId="77777777" w:rsidR="00170969" w:rsidRPr="00414480" w:rsidRDefault="00170969"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การจัดการการเปลี่ยนแปลงด้านบุคลากร </w:t>
            </w:r>
          </w:p>
          <w:p w14:paraId="69943FC8" w14:textId="77777777" w:rsidR="00170969" w:rsidRPr="00414480" w:rsidRDefault="00170969"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ส่วนราชการมีวิธีการเตรียมบุคลากรให้พร้อมรับต่อการเปลี่ยนแปลงความต้องการด้านขีดความสามารถและอัตรากำลังที่กำลังจะเกิดขึ้น ความต้องการเหล่านี้มีการเปลี่ยนแปลงในช่วงเวลาที่ผ่านมา</w:t>
            </w:r>
          </w:p>
          <w:p w14:paraId="775FBCC3" w14:textId="77777777" w:rsidR="00170969" w:rsidRPr="00414480" w:rsidRDefault="00170969"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ส่วนราชการมีวิธีการในการบริหารจัดการ</w:t>
            </w:r>
          </w:p>
          <w:p w14:paraId="2ED96E44" w14:textId="77777777" w:rsidR="00170969" w:rsidRPr="00414480" w:rsidRDefault="00170969"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การบริหารอัตรากำลัง ความต้องการของบุคลากรและความจำเป็นของส่วนราชการ เพื่อให้มั่นใจว่าสามารถดำเนินการตามภารกิจได้อย่างต่อเนื่อง</w:t>
            </w:r>
          </w:p>
          <w:p w14:paraId="6667F00E" w14:textId="77777777" w:rsidR="00170969" w:rsidRPr="00414480" w:rsidRDefault="00170969"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การบริหารจัดการ และเตรียมความพร้อมเกี่ยวกับการเติบโตของบุคลากรในทุกช่วงเวลา</w:t>
            </w:r>
          </w:p>
          <w:p w14:paraId="3C71429F" w14:textId="77777777" w:rsidR="00170969" w:rsidRPr="00414480" w:rsidRDefault="00170969"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 xml:space="preserve">การเตรียมความพร้อมของบุคลากรให้พร้อมต่อการเปลี่ยนแปลงของส่วนราชการทั้งเรื่องของการปรับเปลี่ยนโครงสร้างองค์การ และระบบงาน </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ในกรณีจำเป็น</w:t>
            </w:r>
          </w:p>
        </w:tc>
        <w:tc>
          <w:tcPr>
            <w:tcW w:w="425" w:type="dxa"/>
          </w:tcPr>
          <w:p w14:paraId="60159910" w14:textId="77777777" w:rsidR="00170969" w:rsidRPr="00414480" w:rsidRDefault="00170969" w:rsidP="00414480">
            <w:pPr>
              <w:rPr>
                <w:rFonts w:ascii="TH SarabunPSK" w:hAnsi="TH SarabunPSK" w:cs="TH SarabunPSK"/>
                <w:b/>
                <w:bCs/>
                <w:sz w:val="32"/>
                <w:szCs w:val="32"/>
              </w:rPr>
            </w:pPr>
          </w:p>
        </w:tc>
        <w:tc>
          <w:tcPr>
            <w:tcW w:w="425" w:type="dxa"/>
          </w:tcPr>
          <w:p w14:paraId="379DE9B5" w14:textId="77777777" w:rsidR="00170969" w:rsidRPr="00414480" w:rsidRDefault="00170969" w:rsidP="00414480">
            <w:pPr>
              <w:rPr>
                <w:rFonts w:ascii="TH SarabunPSK" w:hAnsi="TH SarabunPSK" w:cs="TH SarabunPSK"/>
                <w:b/>
                <w:bCs/>
                <w:sz w:val="32"/>
                <w:szCs w:val="32"/>
              </w:rPr>
            </w:pPr>
          </w:p>
        </w:tc>
        <w:tc>
          <w:tcPr>
            <w:tcW w:w="426" w:type="dxa"/>
          </w:tcPr>
          <w:p w14:paraId="401B9800" w14:textId="77777777" w:rsidR="00170969" w:rsidRPr="00414480" w:rsidRDefault="00170969" w:rsidP="00414480">
            <w:pPr>
              <w:rPr>
                <w:rFonts w:ascii="TH SarabunPSK" w:hAnsi="TH SarabunPSK" w:cs="TH SarabunPSK"/>
                <w:b/>
                <w:bCs/>
                <w:sz w:val="32"/>
                <w:szCs w:val="32"/>
              </w:rPr>
            </w:pPr>
          </w:p>
        </w:tc>
        <w:tc>
          <w:tcPr>
            <w:tcW w:w="425" w:type="dxa"/>
          </w:tcPr>
          <w:p w14:paraId="7DA30A45" w14:textId="77777777" w:rsidR="00170969" w:rsidRPr="00414480" w:rsidRDefault="00170969" w:rsidP="00414480">
            <w:pPr>
              <w:rPr>
                <w:rFonts w:ascii="TH SarabunPSK" w:hAnsi="TH SarabunPSK" w:cs="TH SarabunPSK"/>
                <w:b/>
                <w:bCs/>
                <w:sz w:val="32"/>
                <w:szCs w:val="32"/>
              </w:rPr>
            </w:pPr>
          </w:p>
        </w:tc>
        <w:tc>
          <w:tcPr>
            <w:tcW w:w="474" w:type="dxa"/>
          </w:tcPr>
          <w:p w14:paraId="72CDE3D6" w14:textId="77777777" w:rsidR="00170969" w:rsidRPr="00414480" w:rsidRDefault="00170969" w:rsidP="00414480">
            <w:pPr>
              <w:rPr>
                <w:rFonts w:ascii="TH SarabunPSK" w:hAnsi="TH SarabunPSK" w:cs="TH SarabunPSK"/>
                <w:b/>
                <w:bCs/>
                <w:sz w:val="32"/>
                <w:szCs w:val="32"/>
              </w:rPr>
            </w:pPr>
          </w:p>
        </w:tc>
        <w:tc>
          <w:tcPr>
            <w:tcW w:w="438" w:type="dxa"/>
          </w:tcPr>
          <w:p w14:paraId="5FAA82CC" w14:textId="77777777" w:rsidR="00170969" w:rsidRPr="00414480" w:rsidRDefault="00170969" w:rsidP="00414480">
            <w:pPr>
              <w:rPr>
                <w:rFonts w:ascii="TH SarabunPSK" w:hAnsi="TH SarabunPSK" w:cs="TH SarabunPSK"/>
                <w:b/>
                <w:bCs/>
                <w:sz w:val="32"/>
                <w:szCs w:val="32"/>
              </w:rPr>
            </w:pPr>
          </w:p>
        </w:tc>
      </w:tr>
      <w:tr w:rsidR="00170969" w:rsidRPr="00414480" w14:paraId="52817E59" w14:textId="77777777" w:rsidTr="00170969">
        <w:tc>
          <w:tcPr>
            <w:tcW w:w="1668" w:type="dxa"/>
            <w:vMerge/>
            <w:shd w:val="clear" w:color="auto" w:fill="DBE5F1" w:themeFill="accent1" w:themeFillTint="33"/>
          </w:tcPr>
          <w:p w14:paraId="6DD7B1B7" w14:textId="77777777" w:rsidR="00170969" w:rsidRPr="00414480" w:rsidRDefault="00170969" w:rsidP="00414480">
            <w:pPr>
              <w:rPr>
                <w:rFonts w:ascii="TH SarabunPSK" w:hAnsi="TH SarabunPSK" w:cs="TH SarabunPSK"/>
                <w:b/>
                <w:bCs/>
                <w:sz w:val="32"/>
                <w:szCs w:val="32"/>
              </w:rPr>
            </w:pPr>
          </w:p>
        </w:tc>
        <w:tc>
          <w:tcPr>
            <w:tcW w:w="4961" w:type="dxa"/>
            <w:gridSpan w:val="2"/>
          </w:tcPr>
          <w:p w14:paraId="06C9B198" w14:textId="77777777" w:rsidR="00170969" w:rsidRPr="00414480" w:rsidRDefault="00170969" w:rsidP="00414480">
            <w:pPr>
              <w:rPr>
                <w:rFonts w:ascii="TH SarabunPSK" w:hAnsi="TH SarabunPSK" w:cs="TH SarabunPSK"/>
                <w:b/>
                <w:bCs/>
                <w:sz w:val="32"/>
                <w:szCs w:val="32"/>
              </w:rPr>
            </w:pPr>
            <w:r w:rsidRPr="00414480">
              <w:rPr>
                <w:rFonts w:ascii="TH SarabunPSK" w:hAnsi="TH SarabunPSK" w:cs="TH SarabunPSK"/>
                <w:b/>
                <w:bCs/>
                <w:sz w:val="32"/>
                <w:szCs w:val="32"/>
                <w:cs/>
              </w:rPr>
              <w:t>ข. บรรยากาศการทำงานของบุคลากร</w:t>
            </w:r>
          </w:p>
        </w:tc>
        <w:tc>
          <w:tcPr>
            <w:tcW w:w="425" w:type="dxa"/>
          </w:tcPr>
          <w:p w14:paraId="02AECE4B" w14:textId="77777777" w:rsidR="00170969" w:rsidRPr="00414480" w:rsidRDefault="00170969" w:rsidP="00414480">
            <w:pPr>
              <w:rPr>
                <w:rFonts w:ascii="TH SarabunPSK" w:hAnsi="TH SarabunPSK" w:cs="TH SarabunPSK"/>
                <w:b/>
                <w:bCs/>
                <w:sz w:val="32"/>
                <w:szCs w:val="32"/>
              </w:rPr>
            </w:pPr>
          </w:p>
        </w:tc>
        <w:tc>
          <w:tcPr>
            <w:tcW w:w="425" w:type="dxa"/>
          </w:tcPr>
          <w:p w14:paraId="072CBDF6" w14:textId="77777777" w:rsidR="00170969" w:rsidRPr="00414480" w:rsidRDefault="00170969" w:rsidP="00414480">
            <w:pPr>
              <w:rPr>
                <w:rFonts w:ascii="TH SarabunPSK" w:hAnsi="TH SarabunPSK" w:cs="TH SarabunPSK"/>
                <w:b/>
                <w:bCs/>
                <w:sz w:val="32"/>
                <w:szCs w:val="32"/>
              </w:rPr>
            </w:pPr>
          </w:p>
        </w:tc>
        <w:tc>
          <w:tcPr>
            <w:tcW w:w="426" w:type="dxa"/>
          </w:tcPr>
          <w:p w14:paraId="5A802803" w14:textId="77777777" w:rsidR="00170969" w:rsidRPr="00414480" w:rsidRDefault="00170969" w:rsidP="00414480">
            <w:pPr>
              <w:rPr>
                <w:rFonts w:ascii="TH SarabunPSK" w:hAnsi="TH SarabunPSK" w:cs="TH SarabunPSK"/>
                <w:b/>
                <w:bCs/>
                <w:sz w:val="32"/>
                <w:szCs w:val="32"/>
              </w:rPr>
            </w:pPr>
          </w:p>
        </w:tc>
        <w:tc>
          <w:tcPr>
            <w:tcW w:w="425" w:type="dxa"/>
          </w:tcPr>
          <w:p w14:paraId="018BDAEB" w14:textId="77777777" w:rsidR="00170969" w:rsidRPr="00414480" w:rsidRDefault="00170969" w:rsidP="00414480">
            <w:pPr>
              <w:rPr>
                <w:rFonts w:ascii="TH SarabunPSK" w:hAnsi="TH SarabunPSK" w:cs="TH SarabunPSK"/>
                <w:b/>
                <w:bCs/>
                <w:sz w:val="32"/>
                <w:szCs w:val="32"/>
              </w:rPr>
            </w:pPr>
          </w:p>
        </w:tc>
        <w:tc>
          <w:tcPr>
            <w:tcW w:w="474" w:type="dxa"/>
          </w:tcPr>
          <w:p w14:paraId="6D5A19C6" w14:textId="77777777" w:rsidR="00170969" w:rsidRPr="00414480" w:rsidRDefault="00170969" w:rsidP="00414480">
            <w:pPr>
              <w:rPr>
                <w:rFonts w:ascii="TH SarabunPSK" w:hAnsi="TH SarabunPSK" w:cs="TH SarabunPSK"/>
                <w:b/>
                <w:bCs/>
                <w:sz w:val="32"/>
                <w:szCs w:val="32"/>
              </w:rPr>
            </w:pPr>
          </w:p>
        </w:tc>
        <w:tc>
          <w:tcPr>
            <w:tcW w:w="438" w:type="dxa"/>
          </w:tcPr>
          <w:p w14:paraId="349BA7CF" w14:textId="77777777" w:rsidR="00170969" w:rsidRPr="00414480" w:rsidRDefault="00170969" w:rsidP="00414480">
            <w:pPr>
              <w:rPr>
                <w:rFonts w:ascii="TH SarabunPSK" w:hAnsi="TH SarabunPSK" w:cs="TH SarabunPSK"/>
                <w:b/>
                <w:bCs/>
                <w:sz w:val="32"/>
                <w:szCs w:val="32"/>
              </w:rPr>
            </w:pPr>
          </w:p>
        </w:tc>
      </w:tr>
      <w:tr w:rsidR="00170969" w:rsidRPr="00414480" w14:paraId="15D1C618" w14:textId="77777777" w:rsidTr="00170969">
        <w:tc>
          <w:tcPr>
            <w:tcW w:w="1668" w:type="dxa"/>
            <w:vMerge/>
            <w:shd w:val="clear" w:color="auto" w:fill="DBE5F1" w:themeFill="accent1" w:themeFillTint="33"/>
          </w:tcPr>
          <w:p w14:paraId="4CD9077B" w14:textId="77777777" w:rsidR="00170969" w:rsidRPr="00414480" w:rsidRDefault="00170969" w:rsidP="00170969">
            <w:pPr>
              <w:rPr>
                <w:rFonts w:ascii="TH SarabunPSK" w:hAnsi="TH SarabunPSK" w:cs="TH SarabunPSK"/>
                <w:b/>
                <w:bCs/>
                <w:sz w:val="32"/>
                <w:szCs w:val="32"/>
              </w:rPr>
            </w:pPr>
          </w:p>
        </w:tc>
        <w:tc>
          <w:tcPr>
            <w:tcW w:w="567" w:type="dxa"/>
          </w:tcPr>
          <w:p w14:paraId="3D00C9C8" w14:textId="77777777" w:rsidR="00170969" w:rsidRPr="00414480" w:rsidRDefault="00170969" w:rsidP="00170969">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14:paraId="6249DE2A" w14:textId="77777777" w:rsidR="00170969" w:rsidRPr="00414480" w:rsidRDefault="00170969" w:rsidP="00170969">
            <w:pPr>
              <w:rPr>
                <w:rFonts w:ascii="TH SarabunPSK" w:hAnsi="TH SarabunPSK" w:cs="TH SarabunPSK"/>
                <w:b/>
                <w:bCs/>
                <w:sz w:val="32"/>
                <w:szCs w:val="32"/>
              </w:rPr>
            </w:pPr>
            <w:r w:rsidRPr="00414480">
              <w:rPr>
                <w:rFonts w:ascii="TH SarabunPSK" w:hAnsi="TH SarabunPSK" w:cs="TH SarabunPSK"/>
                <w:b/>
                <w:bCs/>
                <w:sz w:val="32"/>
                <w:szCs w:val="32"/>
                <w:cs/>
              </w:rPr>
              <w:t xml:space="preserve">สภาพแวดล้อมการทำงาน </w:t>
            </w:r>
          </w:p>
          <w:p w14:paraId="46DCC94C" w14:textId="77777777" w:rsidR="00170969" w:rsidRPr="00414480" w:rsidRDefault="00170969" w:rsidP="00170969">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ดำเนินการดูแลปัจจัยสภาพแวดล้อมในการทำงานในด้านสุขภาพและสวัสดิภาพและความสะดวกในการเข้าถึงสถานที่ทำงานของบุคลากรรวมทั้งปรับปรุงให้ดีขึ้น</w:t>
            </w:r>
          </w:p>
          <w:p w14:paraId="1F2352DC" w14:textId="77777777" w:rsidR="00170969" w:rsidRPr="00414480" w:rsidRDefault="00170969" w:rsidP="00170969">
            <w:pPr>
              <w:rPr>
                <w:rFonts w:ascii="TH SarabunPSK" w:hAnsi="TH SarabunPSK" w:cs="TH SarabunPSK"/>
                <w:b/>
                <w:bCs/>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มีการกำหนดตัววัดและเป้าประสงค์สำหรับสภาพแวดล้อมของสถานที่ทำงานของบุคลากร และเป้าหมายในการปรับปรุงปัจจัยดังกล่าวแต่ละเรื่อง</w:t>
            </w:r>
          </w:p>
        </w:tc>
        <w:tc>
          <w:tcPr>
            <w:tcW w:w="425" w:type="dxa"/>
          </w:tcPr>
          <w:p w14:paraId="292E8B21" w14:textId="77777777" w:rsidR="00170969" w:rsidRPr="00414480" w:rsidRDefault="00170969" w:rsidP="00170969">
            <w:pPr>
              <w:rPr>
                <w:rFonts w:ascii="TH SarabunPSK" w:hAnsi="TH SarabunPSK" w:cs="TH SarabunPSK"/>
                <w:b/>
                <w:bCs/>
                <w:sz w:val="32"/>
                <w:szCs w:val="32"/>
              </w:rPr>
            </w:pPr>
          </w:p>
        </w:tc>
        <w:tc>
          <w:tcPr>
            <w:tcW w:w="425" w:type="dxa"/>
          </w:tcPr>
          <w:p w14:paraId="799C3638" w14:textId="77777777" w:rsidR="00170969" w:rsidRPr="00414480" w:rsidRDefault="00170969" w:rsidP="00170969">
            <w:pPr>
              <w:rPr>
                <w:rFonts w:ascii="TH SarabunPSK" w:hAnsi="TH SarabunPSK" w:cs="TH SarabunPSK"/>
                <w:b/>
                <w:bCs/>
                <w:sz w:val="32"/>
                <w:szCs w:val="32"/>
              </w:rPr>
            </w:pPr>
          </w:p>
        </w:tc>
        <w:tc>
          <w:tcPr>
            <w:tcW w:w="426" w:type="dxa"/>
          </w:tcPr>
          <w:p w14:paraId="78D8FC40" w14:textId="77777777" w:rsidR="00170969" w:rsidRPr="00414480" w:rsidRDefault="00170969" w:rsidP="00170969">
            <w:pPr>
              <w:rPr>
                <w:rFonts w:ascii="TH SarabunPSK" w:hAnsi="TH SarabunPSK" w:cs="TH SarabunPSK"/>
                <w:b/>
                <w:bCs/>
                <w:sz w:val="32"/>
                <w:szCs w:val="32"/>
              </w:rPr>
            </w:pPr>
          </w:p>
        </w:tc>
        <w:tc>
          <w:tcPr>
            <w:tcW w:w="425" w:type="dxa"/>
          </w:tcPr>
          <w:p w14:paraId="37521178" w14:textId="77777777" w:rsidR="00170969" w:rsidRPr="00414480" w:rsidRDefault="00170969" w:rsidP="00170969">
            <w:pPr>
              <w:rPr>
                <w:rFonts w:ascii="TH SarabunPSK" w:hAnsi="TH SarabunPSK" w:cs="TH SarabunPSK"/>
                <w:b/>
                <w:bCs/>
                <w:sz w:val="32"/>
                <w:szCs w:val="32"/>
              </w:rPr>
            </w:pPr>
          </w:p>
        </w:tc>
        <w:tc>
          <w:tcPr>
            <w:tcW w:w="474" w:type="dxa"/>
          </w:tcPr>
          <w:p w14:paraId="627509EC" w14:textId="77777777" w:rsidR="00170969" w:rsidRPr="00414480" w:rsidRDefault="00170969" w:rsidP="00170969">
            <w:pPr>
              <w:rPr>
                <w:rFonts w:ascii="TH SarabunPSK" w:hAnsi="TH SarabunPSK" w:cs="TH SarabunPSK"/>
                <w:b/>
                <w:bCs/>
                <w:sz w:val="32"/>
                <w:szCs w:val="32"/>
              </w:rPr>
            </w:pPr>
          </w:p>
        </w:tc>
        <w:tc>
          <w:tcPr>
            <w:tcW w:w="438" w:type="dxa"/>
          </w:tcPr>
          <w:p w14:paraId="3F0AA110" w14:textId="77777777" w:rsidR="00170969" w:rsidRPr="00414480" w:rsidRDefault="00170969" w:rsidP="00170969">
            <w:pPr>
              <w:rPr>
                <w:rFonts w:ascii="TH SarabunPSK" w:hAnsi="TH SarabunPSK" w:cs="TH SarabunPSK"/>
                <w:b/>
                <w:bCs/>
                <w:sz w:val="32"/>
                <w:szCs w:val="32"/>
              </w:rPr>
            </w:pPr>
          </w:p>
        </w:tc>
      </w:tr>
      <w:tr w:rsidR="00170969" w:rsidRPr="00414480" w14:paraId="56CBDAC7" w14:textId="77777777" w:rsidTr="00170969">
        <w:tc>
          <w:tcPr>
            <w:tcW w:w="1668" w:type="dxa"/>
            <w:vMerge/>
            <w:shd w:val="clear" w:color="auto" w:fill="DBE5F1" w:themeFill="accent1" w:themeFillTint="33"/>
          </w:tcPr>
          <w:p w14:paraId="759E6C3B" w14:textId="77777777" w:rsidR="00170969" w:rsidRPr="00414480" w:rsidRDefault="00170969" w:rsidP="00170969">
            <w:pPr>
              <w:rPr>
                <w:rFonts w:ascii="TH SarabunPSK" w:hAnsi="TH SarabunPSK" w:cs="TH SarabunPSK"/>
                <w:b/>
                <w:bCs/>
                <w:sz w:val="32"/>
                <w:szCs w:val="32"/>
              </w:rPr>
            </w:pPr>
          </w:p>
        </w:tc>
        <w:tc>
          <w:tcPr>
            <w:tcW w:w="567" w:type="dxa"/>
          </w:tcPr>
          <w:p w14:paraId="59AB07A5" w14:textId="3E3DFA1E" w:rsidR="00170969" w:rsidRPr="00414480" w:rsidRDefault="00170969" w:rsidP="00170969">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14:paraId="6AB12471" w14:textId="77777777" w:rsidR="00170969" w:rsidRPr="00414480" w:rsidRDefault="00170969" w:rsidP="00170969">
            <w:pPr>
              <w:rPr>
                <w:rFonts w:ascii="TH SarabunPSK" w:hAnsi="TH SarabunPSK" w:cs="TH SarabunPSK"/>
                <w:b/>
                <w:bCs/>
                <w:sz w:val="32"/>
                <w:szCs w:val="32"/>
              </w:rPr>
            </w:pPr>
            <w:r w:rsidRPr="00414480">
              <w:rPr>
                <w:rFonts w:ascii="TH SarabunPSK" w:hAnsi="TH SarabunPSK" w:cs="TH SarabunPSK"/>
                <w:b/>
                <w:bCs/>
                <w:sz w:val="32"/>
                <w:szCs w:val="32"/>
                <w:cs/>
              </w:rPr>
              <w:t xml:space="preserve">นโยบายและสวัสดิการ </w:t>
            </w:r>
          </w:p>
          <w:p w14:paraId="11513AA8" w14:textId="28CFF132" w:rsidR="00170969" w:rsidRPr="00414480" w:rsidRDefault="00170969" w:rsidP="00170969">
            <w:pPr>
              <w:rPr>
                <w:rFonts w:ascii="TH SarabunPSK" w:hAnsi="TH SarabunPSK" w:cs="TH SarabunPSK"/>
                <w:b/>
                <w:bCs/>
                <w:sz w:val="32"/>
                <w:szCs w:val="32"/>
                <w:cs/>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ส่วนราชการมีวิธีการกำหนดให้มีการบริการ สวัสดิการและนโยบายเพื่อสนับสนุนบุคลากร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ได้ออกแบบสิ่งดังกล่าวให้เหมาะสมตามความต้องการที่หลากหลายของบุคลากรตามประเภทและส่วนงาน รวมทั้งมีการจัดสิทธิประโยชน์ที่สำคัญให้บุคลากร</w:t>
            </w:r>
          </w:p>
        </w:tc>
        <w:tc>
          <w:tcPr>
            <w:tcW w:w="425" w:type="dxa"/>
          </w:tcPr>
          <w:p w14:paraId="74440037" w14:textId="77777777" w:rsidR="00170969" w:rsidRPr="00414480" w:rsidRDefault="00170969" w:rsidP="00170969">
            <w:pPr>
              <w:rPr>
                <w:rFonts w:ascii="TH SarabunPSK" w:hAnsi="TH SarabunPSK" w:cs="TH SarabunPSK"/>
                <w:b/>
                <w:bCs/>
                <w:sz w:val="32"/>
                <w:szCs w:val="32"/>
              </w:rPr>
            </w:pPr>
          </w:p>
        </w:tc>
        <w:tc>
          <w:tcPr>
            <w:tcW w:w="425" w:type="dxa"/>
          </w:tcPr>
          <w:p w14:paraId="6FC93F3B" w14:textId="77777777" w:rsidR="00170969" w:rsidRPr="00414480" w:rsidRDefault="00170969" w:rsidP="00170969">
            <w:pPr>
              <w:rPr>
                <w:rFonts w:ascii="TH SarabunPSK" w:hAnsi="TH SarabunPSK" w:cs="TH SarabunPSK"/>
                <w:b/>
                <w:bCs/>
                <w:sz w:val="32"/>
                <w:szCs w:val="32"/>
              </w:rPr>
            </w:pPr>
          </w:p>
        </w:tc>
        <w:tc>
          <w:tcPr>
            <w:tcW w:w="426" w:type="dxa"/>
          </w:tcPr>
          <w:p w14:paraId="168BA103" w14:textId="77777777" w:rsidR="00170969" w:rsidRPr="00414480" w:rsidRDefault="00170969" w:rsidP="00170969">
            <w:pPr>
              <w:rPr>
                <w:rFonts w:ascii="TH SarabunPSK" w:hAnsi="TH SarabunPSK" w:cs="TH SarabunPSK"/>
                <w:b/>
                <w:bCs/>
                <w:sz w:val="32"/>
                <w:szCs w:val="32"/>
              </w:rPr>
            </w:pPr>
          </w:p>
        </w:tc>
        <w:tc>
          <w:tcPr>
            <w:tcW w:w="425" w:type="dxa"/>
          </w:tcPr>
          <w:p w14:paraId="05ACBD32" w14:textId="77777777" w:rsidR="00170969" w:rsidRPr="00414480" w:rsidRDefault="00170969" w:rsidP="00170969">
            <w:pPr>
              <w:rPr>
                <w:rFonts w:ascii="TH SarabunPSK" w:hAnsi="TH SarabunPSK" w:cs="TH SarabunPSK"/>
                <w:b/>
                <w:bCs/>
                <w:sz w:val="32"/>
                <w:szCs w:val="32"/>
              </w:rPr>
            </w:pPr>
          </w:p>
        </w:tc>
        <w:tc>
          <w:tcPr>
            <w:tcW w:w="474" w:type="dxa"/>
          </w:tcPr>
          <w:p w14:paraId="4EE2D71E" w14:textId="77777777" w:rsidR="00170969" w:rsidRPr="00414480" w:rsidRDefault="00170969" w:rsidP="00170969">
            <w:pPr>
              <w:rPr>
                <w:rFonts w:ascii="TH SarabunPSK" w:hAnsi="TH SarabunPSK" w:cs="TH SarabunPSK"/>
                <w:b/>
                <w:bCs/>
                <w:sz w:val="32"/>
                <w:szCs w:val="32"/>
              </w:rPr>
            </w:pPr>
          </w:p>
        </w:tc>
        <w:tc>
          <w:tcPr>
            <w:tcW w:w="438" w:type="dxa"/>
          </w:tcPr>
          <w:p w14:paraId="6F637D53" w14:textId="77777777" w:rsidR="00170969" w:rsidRPr="00414480" w:rsidRDefault="00170969" w:rsidP="00170969">
            <w:pPr>
              <w:rPr>
                <w:rFonts w:ascii="TH SarabunPSK" w:hAnsi="TH SarabunPSK" w:cs="TH SarabunPSK"/>
                <w:b/>
                <w:bCs/>
                <w:sz w:val="32"/>
                <w:szCs w:val="32"/>
              </w:rPr>
            </w:pPr>
          </w:p>
        </w:tc>
      </w:tr>
      <w:tr w:rsidR="00170969" w:rsidRPr="00414480" w14:paraId="43BFB645" w14:textId="77777777" w:rsidTr="00170969">
        <w:tc>
          <w:tcPr>
            <w:tcW w:w="6630" w:type="dxa"/>
            <w:gridSpan w:val="3"/>
            <w:tcBorders>
              <w:top w:val="single" w:sz="4" w:space="0" w:color="auto"/>
              <w:bottom w:val="single" w:sz="4" w:space="0" w:color="auto"/>
            </w:tcBorders>
            <w:shd w:val="clear" w:color="auto" w:fill="DBE5F1" w:themeFill="accent1" w:themeFillTint="33"/>
          </w:tcPr>
          <w:p w14:paraId="773BB7BA" w14:textId="77777777" w:rsidR="00170969" w:rsidRPr="00414480" w:rsidRDefault="00170969" w:rsidP="00FF7981">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4904445E" w14:textId="77777777" w:rsidR="00170969" w:rsidRPr="00414480" w:rsidRDefault="00170969" w:rsidP="00FF7981">
            <w:pPr>
              <w:rPr>
                <w:rFonts w:ascii="TH SarabunPSK" w:hAnsi="TH SarabunPSK" w:cs="TH SarabunPSK"/>
                <w:b/>
                <w:bCs/>
                <w:sz w:val="32"/>
                <w:szCs w:val="32"/>
              </w:rPr>
            </w:pPr>
          </w:p>
        </w:tc>
      </w:tr>
    </w:tbl>
    <w:p w14:paraId="2BA9540C" w14:textId="77777777" w:rsidR="00414480" w:rsidRPr="00414480" w:rsidRDefault="00414480" w:rsidP="00414480">
      <w:pPr>
        <w:rPr>
          <w:rFonts w:ascii="Calibri" w:eastAsia="Calibri" w:hAnsi="Calibri" w:cs="Cordia New"/>
        </w:rPr>
      </w:pPr>
    </w:p>
    <w:p w14:paraId="1A0A1539" w14:textId="77777777" w:rsidR="00414480" w:rsidRPr="00414480" w:rsidRDefault="00414480" w:rsidP="00414480">
      <w:pPr>
        <w:rPr>
          <w:rFonts w:ascii="Calibri" w:eastAsia="Calibri" w:hAnsi="Calibri" w:cs="Cordia New"/>
        </w:rPr>
      </w:pPr>
    </w:p>
    <w:tbl>
      <w:tblPr>
        <w:tblStyle w:val="TableGrid4"/>
        <w:tblW w:w="9243" w:type="dxa"/>
        <w:tblLayout w:type="fixed"/>
        <w:tblLook w:val="04A0" w:firstRow="1" w:lastRow="0" w:firstColumn="1" w:lastColumn="0" w:noHBand="0" w:noVBand="1"/>
      </w:tblPr>
      <w:tblGrid>
        <w:gridCol w:w="1669"/>
        <w:gridCol w:w="567"/>
        <w:gridCol w:w="4394"/>
        <w:gridCol w:w="425"/>
        <w:gridCol w:w="425"/>
        <w:gridCol w:w="426"/>
        <w:gridCol w:w="425"/>
        <w:gridCol w:w="474"/>
        <w:gridCol w:w="438"/>
      </w:tblGrid>
      <w:tr w:rsidR="00414480" w:rsidRPr="00414480" w14:paraId="61934C6A" w14:textId="77777777" w:rsidTr="00170969">
        <w:tc>
          <w:tcPr>
            <w:tcW w:w="1669" w:type="dxa"/>
            <w:vMerge w:val="restart"/>
            <w:shd w:val="clear" w:color="auto" w:fill="DBE5F1" w:themeFill="accent1" w:themeFillTint="33"/>
            <w:vAlign w:val="center"/>
          </w:tcPr>
          <w:p w14:paraId="0FDCDC6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2700848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9E92DD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618FB80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3E55FE95" w14:textId="77777777" w:rsidTr="00170969">
        <w:trPr>
          <w:trHeight w:val="77"/>
        </w:trPr>
        <w:tc>
          <w:tcPr>
            <w:tcW w:w="1669" w:type="dxa"/>
            <w:vMerge/>
            <w:shd w:val="clear" w:color="auto" w:fill="DBE5F1" w:themeFill="accent1" w:themeFillTint="33"/>
            <w:vAlign w:val="center"/>
          </w:tcPr>
          <w:p w14:paraId="6AE76BFA"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4B263E1F"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529FF1C"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072C927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53FBA90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789094E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5DACA16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42B8DDA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491B7B4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2DA9CC00" w14:textId="77777777" w:rsidTr="00170969">
        <w:tc>
          <w:tcPr>
            <w:tcW w:w="1669" w:type="dxa"/>
            <w:vMerge w:val="restart"/>
            <w:tcBorders>
              <w:top w:val="single" w:sz="4" w:space="0" w:color="auto"/>
            </w:tcBorders>
          </w:tcPr>
          <w:p w14:paraId="33B02B9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5.2 </w:t>
            </w:r>
            <w:r w:rsidRPr="00414480">
              <w:rPr>
                <w:rFonts w:ascii="TH SarabunPSK" w:hAnsi="TH SarabunPSK" w:cs="TH SarabunPSK"/>
                <w:b/>
                <w:bCs/>
                <w:sz w:val="32"/>
                <w:szCs w:val="32"/>
                <w:cs/>
              </w:rPr>
              <w:t>ความผูกพันของบุคลากร</w:t>
            </w:r>
          </w:p>
        </w:tc>
        <w:tc>
          <w:tcPr>
            <w:tcW w:w="4961" w:type="dxa"/>
            <w:gridSpan w:val="2"/>
          </w:tcPr>
          <w:p w14:paraId="0885D9A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การประเมินความผูกพันของบุคลากร</w:t>
            </w:r>
          </w:p>
        </w:tc>
        <w:tc>
          <w:tcPr>
            <w:tcW w:w="425" w:type="dxa"/>
          </w:tcPr>
          <w:p w14:paraId="11FC0802" w14:textId="77777777" w:rsidR="00414480" w:rsidRPr="00414480" w:rsidRDefault="00414480" w:rsidP="00414480">
            <w:pPr>
              <w:rPr>
                <w:rFonts w:ascii="TH SarabunPSK" w:hAnsi="TH SarabunPSK" w:cs="TH SarabunPSK"/>
                <w:b/>
                <w:bCs/>
                <w:sz w:val="32"/>
                <w:szCs w:val="32"/>
              </w:rPr>
            </w:pPr>
          </w:p>
        </w:tc>
        <w:tc>
          <w:tcPr>
            <w:tcW w:w="425" w:type="dxa"/>
          </w:tcPr>
          <w:p w14:paraId="0CCBDF84" w14:textId="77777777" w:rsidR="00414480" w:rsidRPr="00414480" w:rsidRDefault="00414480" w:rsidP="00414480">
            <w:pPr>
              <w:rPr>
                <w:rFonts w:ascii="TH SarabunPSK" w:hAnsi="TH SarabunPSK" w:cs="TH SarabunPSK"/>
                <w:b/>
                <w:bCs/>
                <w:sz w:val="32"/>
                <w:szCs w:val="32"/>
              </w:rPr>
            </w:pPr>
          </w:p>
        </w:tc>
        <w:tc>
          <w:tcPr>
            <w:tcW w:w="426" w:type="dxa"/>
          </w:tcPr>
          <w:p w14:paraId="044A7391" w14:textId="77777777" w:rsidR="00414480" w:rsidRPr="00414480" w:rsidRDefault="00414480" w:rsidP="00414480">
            <w:pPr>
              <w:rPr>
                <w:rFonts w:ascii="TH SarabunPSK" w:hAnsi="TH SarabunPSK" w:cs="TH SarabunPSK"/>
                <w:b/>
                <w:bCs/>
                <w:sz w:val="32"/>
                <w:szCs w:val="32"/>
              </w:rPr>
            </w:pPr>
          </w:p>
        </w:tc>
        <w:tc>
          <w:tcPr>
            <w:tcW w:w="425" w:type="dxa"/>
          </w:tcPr>
          <w:p w14:paraId="37404663" w14:textId="77777777" w:rsidR="00414480" w:rsidRPr="00414480" w:rsidRDefault="00414480" w:rsidP="00414480">
            <w:pPr>
              <w:rPr>
                <w:rFonts w:ascii="TH SarabunPSK" w:hAnsi="TH SarabunPSK" w:cs="TH SarabunPSK"/>
                <w:b/>
                <w:bCs/>
                <w:sz w:val="32"/>
                <w:szCs w:val="32"/>
              </w:rPr>
            </w:pPr>
          </w:p>
        </w:tc>
        <w:tc>
          <w:tcPr>
            <w:tcW w:w="474" w:type="dxa"/>
          </w:tcPr>
          <w:p w14:paraId="37D90D18" w14:textId="77777777" w:rsidR="00414480" w:rsidRPr="00414480" w:rsidRDefault="00414480" w:rsidP="00414480">
            <w:pPr>
              <w:rPr>
                <w:rFonts w:ascii="TH SarabunPSK" w:hAnsi="TH SarabunPSK" w:cs="TH SarabunPSK"/>
                <w:b/>
                <w:bCs/>
                <w:sz w:val="32"/>
                <w:szCs w:val="32"/>
              </w:rPr>
            </w:pPr>
          </w:p>
        </w:tc>
        <w:tc>
          <w:tcPr>
            <w:tcW w:w="438" w:type="dxa"/>
          </w:tcPr>
          <w:p w14:paraId="1CD8365A" w14:textId="77777777" w:rsidR="00414480" w:rsidRPr="00414480" w:rsidRDefault="00414480" w:rsidP="00414480">
            <w:pPr>
              <w:rPr>
                <w:rFonts w:ascii="TH SarabunPSK" w:hAnsi="TH SarabunPSK" w:cs="TH SarabunPSK"/>
                <w:b/>
                <w:bCs/>
                <w:sz w:val="32"/>
                <w:szCs w:val="32"/>
              </w:rPr>
            </w:pPr>
          </w:p>
        </w:tc>
      </w:tr>
      <w:tr w:rsidR="00414480" w:rsidRPr="00414480" w14:paraId="4D31C128" w14:textId="77777777" w:rsidTr="00170969">
        <w:tc>
          <w:tcPr>
            <w:tcW w:w="1669" w:type="dxa"/>
            <w:vMerge/>
            <w:tcBorders>
              <w:top w:val="nil"/>
            </w:tcBorders>
          </w:tcPr>
          <w:p w14:paraId="6603E368" w14:textId="77777777" w:rsidR="00414480" w:rsidRPr="00414480" w:rsidRDefault="00414480" w:rsidP="00414480">
            <w:pPr>
              <w:rPr>
                <w:rFonts w:ascii="TH SarabunPSK" w:hAnsi="TH SarabunPSK" w:cs="TH SarabunPSK"/>
                <w:b/>
                <w:bCs/>
                <w:sz w:val="32"/>
                <w:szCs w:val="32"/>
              </w:rPr>
            </w:pPr>
          </w:p>
        </w:tc>
        <w:tc>
          <w:tcPr>
            <w:tcW w:w="567" w:type="dxa"/>
          </w:tcPr>
          <w:p w14:paraId="3E37EA9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14:paraId="022F8C9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องค์ประกอบของความผูกพัน </w:t>
            </w:r>
          </w:p>
          <w:p w14:paraId="7530EEE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ส่วนราชการมีวิธีการกำหนดองค์ประกอบสำคัญที่ส่งผลต่อความผูกพัน โดยมีวิธีการที่แตกต่างกันตามประเภทและส่วนงานของบุคลากร</w:t>
            </w:r>
          </w:p>
        </w:tc>
        <w:tc>
          <w:tcPr>
            <w:tcW w:w="425" w:type="dxa"/>
          </w:tcPr>
          <w:p w14:paraId="714A8F74" w14:textId="77777777" w:rsidR="00414480" w:rsidRPr="00414480" w:rsidRDefault="00414480" w:rsidP="00414480">
            <w:pPr>
              <w:rPr>
                <w:rFonts w:ascii="TH SarabunPSK" w:hAnsi="TH SarabunPSK" w:cs="TH SarabunPSK"/>
                <w:b/>
                <w:bCs/>
                <w:sz w:val="32"/>
                <w:szCs w:val="32"/>
              </w:rPr>
            </w:pPr>
          </w:p>
        </w:tc>
        <w:tc>
          <w:tcPr>
            <w:tcW w:w="425" w:type="dxa"/>
          </w:tcPr>
          <w:p w14:paraId="546E3D11" w14:textId="77777777" w:rsidR="00414480" w:rsidRPr="00414480" w:rsidRDefault="00414480" w:rsidP="00414480">
            <w:pPr>
              <w:rPr>
                <w:rFonts w:ascii="TH SarabunPSK" w:hAnsi="TH SarabunPSK" w:cs="TH SarabunPSK"/>
                <w:b/>
                <w:bCs/>
                <w:sz w:val="32"/>
                <w:szCs w:val="32"/>
              </w:rPr>
            </w:pPr>
          </w:p>
        </w:tc>
        <w:tc>
          <w:tcPr>
            <w:tcW w:w="426" w:type="dxa"/>
          </w:tcPr>
          <w:p w14:paraId="24298C9E" w14:textId="77777777" w:rsidR="00414480" w:rsidRPr="00414480" w:rsidRDefault="00414480" w:rsidP="00414480">
            <w:pPr>
              <w:rPr>
                <w:rFonts w:ascii="TH SarabunPSK" w:hAnsi="TH SarabunPSK" w:cs="TH SarabunPSK"/>
                <w:b/>
                <w:bCs/>
                <w:sz w:val="32"/>
                <w:szCs w:val="32"/>
              </w:rPr>
            </w:pPr>
          </w:p>
        </w:tc>
        <w:tc>
          <w:tcPr>
            <w:tcW w:w="425" w:type="dxa"/>
          </w:tcPr>
          <w:p w14:paraId="69046243" w14:textId="77777777" w:rsidR="00414480" w:rsidRPr="00414480" w:rsidRDefault="00414480" w:rsidP="00414480">
            <w:pPr>
              <w:rPr>
                <w:rFonts w:ascii="TH SarabunPSK" w:hAnsi="TH SarabunPSK" w:cs="TH SarabunPSK"/>
                <w:b/>
                <w:bCs/>
                <w:sz w:val="32"/>
                <w:szCs w:val="32"/>
              </w:rPr>
            </w:pPr>
          </w:p>
        </w:tc>
        <w:tc>
          <w:tcPr>
            <w:tcW w:w="474" w:type="dxa"/>
          </w:tcPr>
          <w:p w14:paraId="683A8E83" w14:textId="77777777" w:rsidR="00414480" w:rsidRPr="00414480" w:rsidRDefault="00414480" w:rsidP="00414480">
            <w:pPr>
              <w:rPr>
                <w:rFonts w:ascii="TH SarabunPSK" w:hAnsi="TH SarabunPSK" w:cs="TH SarabunPSK"/>
                <w:b/>
                <w:bCs/>
                <w:sz w:val="32"/>
                <w:szCs w:val="32"/>
              </w:rPr>
            </w:pPr>
          </w:p>
        </w:tc>
        <w:tc>
          <w:tcPr>
            <w:tcW w:w="438" w:type="dxa"/>
          </w:tcPr>
          <w:p w14:paraId="297A2031" w14:textId="77777777" w:rsidR="00414480" w:rsidRPr="00414480" w:rsidRDefault="00414480" w:rsidP="00414480">
            <w:pPr>
              <w:rPr>
                <w:rFonts w:ascii="TH SarabunPSK" w:hAnsi="TH SarabunPSK" w:cs="TH SarabunPSK"/>
                <w:b/>
                <w:bCs/>
                <w:sz w:val="32"/>
                <w:szCs w:val="32"/>
              </w:rPr>
            </w:pPr>
          </w:p>
        </w:tc>
      </w:tr>
      <w:tr w:rsidR="00414480" w:rsidRPr="00414480" w14:paraId="55DBE1D8" w14:textId="77777777" w:rsidTr="00170969">
        <w:tc>
          <w:tcPr>
            <w:tcW w:w="1669" w:type="dxa"/>
            <w:vMerge/>
            <w:tcBorders>
              <w:top w:val="nil"/>
            </w:tcBorders>
          </w:tcPr>
          <w:p w14:paraId="08CBEEB5" w14:textId="77777777" w:rsidR="00414480" w:rsidRPr="00414480" w:rsidRDefault="00414480" w:rsidP="00414480">
            <w:pPr>
              <w:rPr>
                <w:rFonts w:ascii="TH SarabunPSK" w:hAnsi="TH SarabunPSK" w:cs="TH SarabunPSK"/>
                <w:b/>
                <w:bCs/>
                <w:sz w:val="32"/>
                <w:szCs w:val="32"/>
              </w:rPr>
            </w:pPr>
          </w:p>
        </w:tc>
        <w:tc>
          <w:tcPr>
            <w:tcW w:w="567" w:type="dxa"/>
          </w:tcPr>
          <w:p w14:paraId="12913AB2" w14:textId="77777777" w:rsidR="00414480" w:rsidRPr="00414480" w:rsidRDefault="00414480" w:rsidP="00414480">
            <w:pPr>
              <w:rPr>
                <w:rFonts w:ascii="TH SarabunPSK" w:hAnsi="TH SarabunPSK" w:cs="TH SarabunPSK" w:hint="cs"/>
                <w:b/>
                <w:bCs/>
                <w:sz w:val="32"/>
                <w:szCs w:val="32"/>
                <w:cs/>
              </w:rPr>
            </w:pPr>
            <w:r w:rsidRPr="00414480">
              <w:rPr>
                <w:rFonts w:ascii="TH SarabunPSK" w:hAnsi="TH SarabunPSK" w:cs="TH SarabunPSK"/>
                <w:b/>
                <w:bCs/>
                <w:sz w:val="32"/>
                <w:szCs w:val="32"/>
              </w:rPr>
              <w:t>8</w:t>
            </w:r>
          </w:p>
        </w:tc>
        <w:tc>
          <w:tcPr>
            <w:tcW w:w="4394" w:type="dxa"/>
          </w:tcPr>
          <w:p w14:paraId="6885873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การประเมินความผูกพัน </w:t>
            </w:r>
          </w:p>
          <w:p w14:paraId="65A05C68"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ส่วนราชการประเมินความผูกพันของบุคลากร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มีวิธีการและตัววัดทั้งที่เป็นทางการและไม่เป็นทางการที่ใช้ในการประเมินความผูกพันและความพึงพอใจของบุคลากร โดยวิธีการและตัววัดเหล่า</w:t>
            </w:r>
            <w:r w:rsidRPr="00414480">
              <w:rPr>
                <w:rFonts w:ascii="TH SarabunPSK" w:hAnsi="TH SarabunPSK" w:cs="TH SarabunPSK" w:hint="cs"/>
                <w:sz w:val="32"/>
                <w:szCs w:val="32"/>
                <w:cs/>
              </w:rPr>
              <w:t>นี้</w:t>
            </w:r>
            <w:r w:rsidRPr="00414480">
              <w:rPr>
                <w:rFonts w:ascii="TH SarabunPSK" w:hAnsi="TH SarabunPSK" w:cs="TH SarabunPSK"/>
                <w:sz w:val="32"/>
                <w:szCs w:val="32"/>
                <w:cs/>
              </w:rPr>
              <w:t>มีความแตกต่างกันในแต่ละประเภทและส่วนงานของบุคลากร</w:t>
            </w:r>
          </w:p>
          <w:p w14:paraId="5405FA6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ส่วนราชการใช้ตัวชี้วัดอื่น ๆ เช่น การรักษาให้บุคลากรอยู่กับส่วนราชการ การขาดงาน การร้องทุกข์ ความปลอดภัย และผลิตภาพ เพื่อประเมินและปรับปรุงความผูกพันของบุคลากร</w:t>
            </w:r>
          </w:p>
        </w:tc>
        <w:tc>
          <w:tcPr>
            <w:tcW w:w="425" w:type="dxa"/>
          </w:tcPr>
          <w:p w14:paraId="04649F49" w14:textId="77777777" w:rsidR="00414480" w:rsidRPr="00414480" w:rsidRDefault="00414480" w:rsidP="00414480">
            <w:pPr>
              <w:rPr>
                <w:rFonts w:ascii="TH SarabunPSK" w:hAnsi="TH SarabunPSK" w:cs="TH SarabunPSK"/>
                <w:b/>
                <w:bCs/>
                <w:sz w:val="32"/>
                <w:szCs w:val="32"/>
              </w:rPr>
            </w:pPr>
          </w:p>
        </w:tc>
        <w:tc>
          <w:tcPr>
            <w:tcW w:w="425" w:type="dxa"/>
          </w:tcPr>
          <w:p w14:paraId="233F60C7" w14:textId="77777777" w:rsidR="00414480" w:rsidRPr="00414480" w:rsidRDefault="00414480" w:rsidP="00414480">
            <w:pPr>
              <w:rPr>
                <w:rFonts w:ascii="TH SarabunPSK" w:hAnsi="TH SarabunPSK" w:cs="TH SarabunPSK"/>
                <w:b/>
                <w:bCs/>
                <w:sz w:val="32"/>
                <w:szCs w:val="32"/>
              </w:rPr>
            </w:pPr>
          </w:p>
        </w:tc>
        <w:tc>
          <w:tcPr>
            <w:tcW w:w="426" w:type="dxa"/>
          </w:tcPr>
          <w:p w14:paraId="5170810B" w14:textId="77777777" w:rsidR="00414480" w:rsidRPr="00414480" w:rsidRDefault="00414480" w:rsidP="00414480">
            <w:pPr>
              <w:rPr>
                <w:rFonts w:ascii="TH SarabunPSK" w:hAnsi="TH SarabunPSK" w:cs="TH SarabunPSK"/>
                <w:b/>
                <w:bCs/>
                <w:sz w:val="32"/>
                <w:szCs w:val="32"/>
              </w:rPr>
            </w:pPr>
          </w:p>
        </w:tc>
        <w:tc>
          <w:tcPr>
            <w:tcW w:w="425" w:type="dxa"/>
          </w:tcPr>
          <w:p w14:paraId="64135929" w14:textId="77777777" w:rsidR="00414480" w:rsidRPr="00414480" w:rsidRDefault="00414480" w:rsidP="00414480">
            <w:pPr>
              <w:rPr>
                <w:rFonts w:ascii="TH SarabunPSK" w:hAnsi="TH SarabunPSK" w:cs="TH SarabunPSK"/>
                <w:b/>
                <w:bCs/>
                <w:sz w:val="32"/>
                <w:szCs w:val="32"/>
              </w:rPr>
            </w:pPr>
          </w:p>
        </w:tc>
        <w:tc>
          <w:tcPr>
            <w:tcW w:w="474" w:type="dxa"/>
          </w:tcPr>
          <w:p w14:paraId="555075C0" w14:textId="77777777" w:rsidR="00414480" w:rsidRPr="00414480" w:rsidRDefault="00414480" w:rsidP="00414480">
            <w:pPr>
              <w:rPr>
                <w:rFonts w:ascii="TH SarabunPSK" w:hAnsi="TH SarabunPSK" w:cs="TH SarabunPSK"/>
                <w:b/>
                <w:bCs/>
                <w:sz w:val="32"/>
                <w:szCs w:val="32"/>
              </w:rPr>
            </w:pPr>
          </w:p>
        </w:tc>
        <w:tc>
          <w:tcPr>
            <w:tcW w:w="438" w:type="dxa"/>
          </w:tcPr>
          <w:p w14:paraId="0AC22A42" w14:textId="77777777" w:rsidR="00414480" w:rsidRPr="00414480" w:rsidRDefault="00414480" w:rsidP="00414480">
            <w:pPr>
              <w:rPr>
                <w:rFonts w:ascii="TH SarabunPSK" w:hAnsi="TH SarabunPSK" w:cs="TH SarabunPSK"/>
                <w:b/>
                <w:bCs/>
                <w:sz w:val="32"/>
                <w:szCs w:val="32"/>
              </w:rPr>
            </w:pPr>
          </w:p>
        </w:tc>
      </w:tr>
      <w:tr w:rsidR="00414480" w:rsidRPr="00414480" w14:paraId="230E7DA8" w14:textId="77777777" w:rsidTr="00170969">
        <w:tc>
          <w:tcPr>
            <w:tcW w:w="1669" w:type="dxa"/>
            <w:vMerge/>
            <w:tcBorders>
              <w:top w:val="nil"/>
              <w:bottom w:val="nil"/>
            </w:tcBorders>
          </w:tcPr>
          <w:p w14:paraId="6F73FA53" w14:textId="77777777" w:rsidR="00414480" w:rsidRPr="00414480" w:rsidRDefault="00414480" w:rsidP="00414480">
            <w:pPr>
              <w:rPr>
                <w:rFonts w:ascii="TH SarabunPSK" w:hAnsi="TH SarabunPSK" w:cs="TH SarabunPSK"/>
                <w:b/>
                <w:bCs/>
                <w:sz w:val="32"/>
                <w:szCs w:val="32"/>
              </w:rPr>
            </w:pPr>
          </w:p>
        </w:tc>
        <w:tc>
          <w:tcPr>
            <w:tcW w:w="567" w:type="dxa"/>
          </w:tcPr>
          <w:p w14:paraId="4F5740B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14:paraId="615A31A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ความเชื่อมโยงกับผลลัพธ์ของส่วนราชการ </w:t>
            </w:r>
          </w:p>
          <w:p w14:paraId="5C2F9B99"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ส่วนราชการมีวิธีการนำผลการประเมินความผูกพันของบุคลากรมาเชื่อมโยงกับผลลัพธ์สำคัญของส่วนราชการ เพื่อระบุโอกาสในการปรับปรุง</w:t>
            </w:r>
            <w:r w:rsidRPr="00414480">
              <w:rPr>
                <w:rFonts w:ascii="TH SarabunPSK" w:hAnsi="TH SarabunPSK" w:cs="TH SarabunPSK" w:hint="cs"/>
                <w:sz w:val="32"/>
                <w:szCs w:val="32"/>
                <w:cs/>
              </w:rPr>
              <w:br/>
            </w:r>
            <w:r w:rsidRPr="00414480">
              <w:rPr>
                <w:rFonts w:ascii="TH SarabunPSK" w:hAnsi="TH SarabunPSK" w:cs="TH SarabunPSK"/>
                <w:sz w:val="32"/>
                <w:szCs w:val="32"/>
                <w:cs/>
              </w:rPr>
              <w:t>ทั้งความผูกพันของบุคลากรและผลลัพธ์ของ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14:paraId="297124CF" w14:textId="77777777" w:rsidR="00414480" w:rsidRPr="00414480" w:rsidRDefault="00414480" w:rsidP="00414480">
            <w:pPr>
              <w:rPr>
                <w:rFonts w:ascii="TH SarabunPSK" w:hAnsi="TH SarabunPSK" w:cs="TH SarabunPSK"/>
                <w:b/>
                <w:bCs/>
                <w:sz w:val="32"/>
                <w:szCs w:val="32"/>
              </w:rPr>
            </w:pPr>
          </w:p>
        </w:tc>
        <w:tc>
          <w:tcPr>
            <w:tcW w:w="425" w:type="dxa"/>
          </w:tcPr>
          <w:p w14:paraId="749DE613" w14:textId="77777777" w:rsidR="00414480" w:rsidRPr="00414480" w:rsidRDefault="00414480" w:rsidP="00414480">
            <w:pPr>
              <w:rPr>
                <w:rFonts w:ascii="TH SarabunPSK" w:hAnsi="TH SarabunPSK" w:cs="TH SarabunPSK"/>
                <w:b/>
                <w:bCs/>
                <w:sz w:val="32"/>
                <w:szCs w:val="32"/>
              </w:rPr>
            </w:pPr>
          </w:p>
        </w:tc>
        <w:tc>
          <w:tcPr>
            <w:tcW w:w="426" w:type="dxa"/>
          </w:tcPr>
          <w:p w14:paraId="68904EAD" w14:textId="77777777" w:rsidR="00414480" w:rsidRPr="00414480" w:rsidRDefault="00414480" w:rsidP="00414480">
            <w:pPr>
              <w:rPr>
                <w:rFonts w:ascii="TH SarabunPSK" w:hAnsi="TH SarabunPSK" w:cs="TH SarabunPSK"/>
                <w:b/>
                <w:bCs/>
                <w:sz w:val="32"/>
                <w:szCs w:val="32"/>
              </w:rPr>
            </w:pPr>
          </w:p>
        </w:tc>
        <w:tc>
          <w:tcPr>
            <w:tcW w:w="425" w:type="dxa"/>
          </w:tcPr>
          <w:p w14:paraId="032732B8" w14:textId="77777777" w:rsidR="00414480" w:rsidRPr="00414480" w:rsidRDefault="00414480" w:rsidP="00414480">
            <w:pPr>
              <w:rPr>
                <w:rFonts w:ascii="TH SarabunPSK" w:hAnsi="TH SarabunPSK" w:cs="TH SarabunPSK"/>
                <w:b/>
                <w:bCs/>
                <w:sz w:val="32"/>
                <w:szCs w:val="32"/>
              </w:rPr>
            </w:pPr>
          </w:p>
        </w:tc>
        <w:tc>
          <w:tcPr>
            <w:tcW w:w="474" w:type="dxa"/>
          </w:tcPr>
          <w:p w14:paraId="11D17797" w14:textId="77777777" w:rsidR="00414480" w:rsidRPr="00414480" w:rsidRDefault="00414480" w:rsidP="00414480">
            <w:pPr>
              <w:rPr>
                <w:rFonts w:ascii="TH SarabunPSK" w:hAnsi="TH SarabunPSK" w:cs="TH SarabunPSK"/>
                <w:b/>
                <w:bCs/>
                <w:sz w:val="32"/>
                <w:szCs w:val="32"/>
              </w:rPr>
            </w:pPr>
          </w:p>
        </w:tc>
        <w:tc>
          <w:tcPr>
            <w:tcW w:w="438" w:type="dxa"/>
          </w:tcPr>
          <w:p w14:paraId="2BE59EEC" w14:textId="77777777" w:rsidR="00414480" w:rsidRPr="00414480" w:rsidRDefault="00414480" w:rsidP="00414480">
            <w:pPr>
              <w:rPr>
                <w:rFonts w:ascii="TH SarabunPSK" w:hAnsi="TH SarabunPSK" w:cs="TH SarabunPSK"/>
                <w:b/>
                <w:bCs/>
                <w:sz w:val="32"/>
                <w:szCs w:val="32"/>
              </w:rPr>
            </w:pPr>
          </w:p>
        </w:tc>
      </w:tr>
      <w:tr w:rsidR="00170969" w:rsidRPr="00414480" w14:paraId="63EA65A0" w14:textId="77777777" w:rsidTr="00F359E0">
        <w:tc>
          <w:tcPr>
            <w:tcW w:w="1669" w:type="dxa"/>
            <w:tcBorders>
              <w:top w:val="nil"/>
              <w:bottom w:val="nil"/>
            </w:tcBorders>
          </w:tcPr>
          <w:p w14:paraId="791D2B54" w14:textId="77777777" w:rsidR="00170969" w:rsidRPr="00414480" w:rsidRDefault="00170969" w:rsidP="00170969">
            <w:pPr>
              <w:rPr>
                <w:rFonts w:ascii="TH SarabunPSK" w:hAnsi="TH SarabunPSK" w:cs="TH SarabunPSK"/>
                <w:b/>
                <w:bCs/>
                <w:sz w:val="32"/>
                <w:szCs w:val="32"/>
              </w:rPr>
            </w:pPr>
          </w:p>
        </w:tc>
        <w:tc>
          <w:tcPr>
            <w:tcW w:w="4961" w:type="dxa"/>
            <w:gridSpan w:val="2"/>
          </w:tcPr>
          <w:p w14:paraId="74DC4B7B" w14:textId="6EE621D2" w:rsidR="00170969" w:rsidRPr="00414480" w:rsidRDefault="00170969" w:rsidP="00170969">
            <w:pPr>
              <w:rPr>
                <w:rFonts w:ascii="TH SarabunPSK" w:hAnsi="TH SarabunPSK" w:cs="TH SarabunPSK"/>
                <w:b/>
                <w:bCs/>
                <w:sz w:val="32"/>
                <w:szCs w:val="32"/>
                <w:cs/>
              </w:rPr>
            </w:pPr>
            <w:r w:rsidRPr="00414480">
              <w:rPr>
                <w:rFonts w:ascii="TH SarabunPSK" w:hAnsi="TH SarabunPSK" w:cs="TH SarabunPSK"/>
                <w:b/>
                <w:bCs/>
                <w:sz w:val="32"/>
                <w:szCs w:val="32"/>
                <w:cs/>
              </w:rPr>
              <w:t>ข. วัฒนธรรมส่วนราชการ</w:t>
            </w:r>
          </w:p>
        </w:tc>
        <w:tc>
          <w:tcPr>
            <w:tcW w:w="425" w:type="dxa"/>
          </w:tcPr>
          <w:p w14:paraId="4248B514" w14:textId="77777777" w:rsidR="00170969" w:rsidRPr="00414480" w:rsidRDefault="00170969" w:rsidP="00170969">
            <w:pPr>
              <w:rPr>
                <w:rFonts w:ascii="TH SarabunPSK" w:hAnsi="TH SarabunPSK" w:cs="TH SarabunPSK"/>
                <w:b/>
                <w:bCs/>
                <w:sz w:val="32"/>
                <w:szCs w:val="32"/>
              </w:rPr>
            </w:pPr>
          </w:p>
        </w:tc>
        <w:tc>
          <w:tcPr>
            <w:tcW w:w="425" w:type="dxa"/>
          </w:tcPr>
          <w:p w14:paraId="7A57A2CB" w14:textId="77777777" w:rsidR="00170969" w:rsidRPr="00414480" w:rsidRDefault="00170969" w:rsidP="00170969">
            <w:pPr>
              <w:rPr>
                <w:rFonts w:ascii="TH SarabunPSK" w:hAnsi="TH SarabunPSK" w:cs="TH SarabunPSK"/>
                <w:b/>
                <w:bCs/>
                <w:sz w:val="32"/>
                <w:szCs w:val="32"/>
              </w:rPr>
            </w:pPr>
          </w:p>
        </w:tc>
        <w:tc>
          <w:tcPr>
            <w:tcW w:w="426" w:type="dxa"/>
          </w:tcPr>
          <w:p w14:paraId="0F0D407B" w14:textId="77777777" w:rsidR="00170969" w:rsidRPr="00414480" w:rsidRDefault="00170969" w:rsidP="00170969">
            <w:pPr>
              <w:rPr>
                <w:rFonts w:ascii="TH SarabunPSK" w:hAnsi="TH SarabunPSK" w:cs="TH SarabunPSK"/>
                <w:b/>
                <w:bCs/>
                <w:sz w:val="32"/>
                <w:szCs w:val="32"/>
              </w:rPr>
            </w:pPr>
          </w:p>
        </w:tc>
        <w:tc>
          <w:tcPr>
            <w:tcW w:w="425" w:type="dxa"/>
          </w:tcPr>
          <w:p w14:paraId="0A6F768B" w14:textId="77777777" w:rsidR="00170969" w:rsidRPr="00414480" w:rsidRDefault="00170969" w:rsidP="00170969">
            <w:pPr>
              <w:rPr>
                <w:rFonts w:ascii="TH SarabunPSK" w:hAnsi="TH SarabunPSK" w:cs="TH SarabunPSK"/>
                <w:b/>
                <w:bCs/>
                <w:sz w:val="32"/>
                <w:szCs w:val="32"/>
              </w:rPr>
            </w:pPr>
          </w:p>
        </w:tc>
        <w:tc>
          <w:tcPr>
            <w:tcW w:w="474" w:type="dxa"/>
          </w:tcPr>
          <w:p w14:paraId="71236D63" w14:textId="77777777" w:rsidR="00170969" w:rsidRPr="00414480" w:rsidRDefault="00170969" w:rsidP="00170969">
            <w:pPr>
              <w:rPr>
                <w:rFonts w:ascii="TH SarabunPSK" w:hAnsi="TH SarabunPSK" w:cs="TH SarabunPSK"/>
                <w:b/>
                <w:bCs/>
                <w:sz w:val="32"/>
                <w:szCs w:val="32"/>
              </w:rPr>
            </w:pPr>
          </w:p>
        </w:tc>
        <w:tc>
          <w:tcPr>
            <w:tcW w:w="438" w:type="dxa"/>
          </w:tcPr>
          <w:p w14:paraId="77286653" w14:textId="77777777" w:rsidR="00170969" w:rsidRPr="00414480" w:rsidRDefault="00170969" w:rsidP="00170969">
            <w:pPr>
              <w:rPr>
                <w:rFonts w:ascii="TH SarabunPSK" w:hAnsi="TH SarabunPSK" w:cs="TH SarabunPSK"/>
                <w:b/>
                <w:bCs/>
                <w:sz w:val="32"/>
                <w:szCs w:val="32"/>
              </w:rPr>
            </w:pPr>
          </w:p>
        </w:tc>
      </w:tr>
      <w:tr w:rsidR="00170969" w:rsidRPr="00414480" w14:paraId="49DE4F7A" w14:textId="77777777" w:rsidTr="00170969">
        <w:tc>
          <w:tcPr>
            <w:tcW w:w="1669" w:type="dxa"/>
            <w:tcBorders>
              <w:top w:val="nil"/>
            </w:tcBorders>
          </w:tcPr>
          <w:p w14:paraId="1C748FB0" w14:textId="77777777" w:rsidR="00170969" w:rsidRPr="00414480" w:rsidRDefault="00170969" w:rsidP="00170969">
            <w:pPr>
              <w:rPr>
                <w:rFonts w:ascii="TH SarabunPSK" w:hAnsi="TH SarabunPSK" w:cs="TH SarabunPSK"/>
                <w:b/>
                <w:bCs/>
                <w:sz w:val="32"/>
                <w:szCs w:val="32"/>
              </w:rPr>
            </w:pPr>
          </w:p>
        </w:tc>
        <w:tc>
          <w:tcPr>
            <w:tcW w:w="567" w:type="dxa"/>
          </w:tcPr>
          <w:p w14:paraId="3EB90DAF" w14:textId="0DAC66BC" w:rsidR="00170969" w:rsidRPr="00414480" w:rsidRDefault="00170969" w:rsidP="00170969">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14:paraId="29EDEE13" w14:textId="77777777" w:rsidR="00170969" w:rsidRPr="00414480" w:rsidRDefault="00170969" w:rsidP="00170969">
            <w:pPr>
              <w:rPr>
                <w:rFonts w:ascii="TH SarabunPSK" w:hAnsi="TH SarabunPSK" w:cs="TH SarabunPSK"/>
                <w:b/>
                <w:bCs/>
                <w:sz w:val="32"/>
                <w:szCs w:val="32"/>
              </w:rPr>
            </w:pPr>
            <w:r w:rsidRPr="00414480">
              <w:rPr>
                <w:rFonts w:ascii="TH SarabunPSK" w:hAnsi="TH SarabunPSK" w:cs="TH SarabunPSK"/>
                <w:b/>
                <w:bCs/>
                <w:sz w:val="32"/>
                <w:szCs w:val="32"/>
                <w:cs/>
              </w:rPr>
              <w:t>การสร้างวัฒนธรรมองค์การ</w:t>
            </w:r>
          </w:p>
          <w:p w14:paraId="27D31616" w14:textId="77777777" w:rsidR="00170969" w:rsidRPr="00414480" w:rsidRDefault="00170969" w:rsidP="00170969">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ส่วนราชการมีวิธีการเสริมสร้างวัฒนธรรมให้เกิดการสื่อสารที่เปิดกว้าง การทำงานที่ให้ผลการดำเนินการที่ดี และความร่วมมือของบุคลากร</w:t>
            </w:r>
          </w:p>
          <w:p w14:paraId="5C4EB5A2" w14:textId="680312E5" w:rsidR="00170969" w:rsidRPr="00414480" w:rsidRDefault="00170969" w:rsidP="00170969">
            <w:pPr>
              <w:rPr>
                <w:rFonts w:ascii="TH SarabunPSK" w:hAnsi="TH SarabunPSK" w:cs="TH SarabunPSK"/>
                <w:b/>
                <w:bCs/>
                <w:sz w:val="32"/>
                <w:szCs w:val="32"/>
                <w:cs/>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ส่วนราชการมีวิธีการสร้างวัฒนธรรมการทำงาน</w:t>
            </w:r>
            <w:r w:rsidRPr="00414480">
              <w:rPr>
                <w:rFonts w:ascii="TH SarabunPSK" w:hAnsi="TH SarabunPSK" w:cs="TH SarabunPSK" w:hint="cs"/>
                <w:sz w:val="32"/>
                <w:szCs w:val="32"/>
                <w:cs/>
              </w:rPr>
              <w:br/>
            </w:r>
            <w:r w:rsidRPr="00414480">
              <w:rPr>
                <w:rFonts w:ascii="TH SarabunPSK" w:hAnsi="TH SarabunPSK" w:cs="TH SarabunPSK"/>
                <w:sz w:val="32"/>
                <w:szCs w:val="32"/>
                <w:cs/>
              </w:rPr>
              <w:t>ที่ได้ใช้ประโยชน์จากความหลากหลายทางความคิด วัฒนธรรม และมุมมองของบุคลากร</w:t>
            </w:r>
          </w:p>
        </w:tc>
        <w:tc>
          <w:tcPr>
            <w:tcW w:w="425" w:type="dxa"/>
          </w:tcPr>
          <w:p w14:paraId="529AF77E" w14:textId="77777777" w:rsidR="00170969" w:rsidRPr="00414480" w:rsidRDefault="00170969" w:rsidP="00170969">
            <w:pPr>
              <w:rPr>
                <w:rFonts w:ascii="TH SarabunPSK" w:hAnsi="TH SarabunPSK" w:cs="TH SarabunPSK"/>
                <w:b/>
                <w:bCs/>
                <w:sz w:val="32"/>
                <w:szCs w:val="32"/>
              </w:rPr>
            </w:pPr>
          </w:p>
        </w:tc>
        <w:tc>
          <w:tcPr>
            <w:tcW w:w="425" w:type="dxa"/>
          </w:tcPr>
          <w:p w14:paraId="1E158F57" w14:textId="77777777" w:rsidR="00170969" w:rsidRPr="00414480" w:rsidRDefault="00170969" w:rsidP="00170969">
            <w:pPr>
              <w:rPr>
                <w:rFonts w:ascii="TH SarabunPSK" w:hAnsi="TH SarabunPSK" w:cs="TH SarabunPSK"/>
                <w:b/>
                <w:bCs/>
                <w:sz w:val="32"/>
                <w:szCs w:val="32"/>
              </w:rPr>
            </w:pPr>
          </w:p>
        </w:tc>
        <w:tc>
          <w:tcPr>
            <w:tcW w:w="426" w:type="dxa"/>
          </w:tcPr>
          <w:p w14:paraId="3C28CC08" w14:textId="77777777" w:rsidR="00170969" w:rsidRPr="00414480" w:rsidRDefault="00170969" w:rsidP="00170969">
            <w:pPr>
              <w:rPr>
                <w:rFonts w:ascii="TH SarabunPSK" w:hAnsi="TH SarabunPSK" w:cs="TH SarabunPSK"/>
                <w:b/>
                <w:bCs/>
                <w:sz w:val="32"/>
                <w:szCs w:val="32"/>
              </w:rPr>
            </w:pPr>
          </w:p>
        </w:tc>
        <w:tc>
          <w:tcPr>
            <w:tcW w:w="425" w:type="dxa"/>
          </w:tcPr>
          <w:p w14:paraId="04281711" w14:textId="77777777" w:rsidR="00170969" w:rsidRPr="00414480" w:rsidRDefault="00170969" w:rsidP="00170969">
            <w:pPr>
              <w:rPr>
                <w:rFonts w:ascii="TH SarabunPSK" w:hAnsi="TH SarabunPSK" w:cs="TH SarabunPSK"/>
                <w:b/>
                <w:bCs/>
                <w:sz w:val="32"/>
                <w:szCs w:val="32"/>
              </w:rPr>
            </w:pPr>
          </w:p>
        </w:tc>
        <w:tc>
          <w:tcPr>
            <w:tcW w:w="474" w:type="dxa"/>
          </w:tcPr>
          <w:p w14:paraId="11099795" w14:textId="77777777" w:rsidR="00170969" w:rsidRPr="00414480" w:rsidRDefault="00170969" w:rsidP="00170969">
            <w:pPr>
              <w:rPr>
                <w:rFonts w:ascii="TH SarabunPSK" w:hAnsi="TH SarabunPSK" w:cs="TH SarabunPSK"/>
                <w:b/>
                <w:bCs/>
                <w:sz w:val="32"/>
                <w:szCs w:val="32"/>
              </w:rPr>
            </w:pPr>
          </w:p>
        </w:tc>
        <w:tc>
          <w:tcPr>
            <w:tcW w:w="438" w:type="dxa"/>
          </w:tcPr>
          <w:p w14:paraId="3808EFA5" w14:textId="77777777" w:rsidR="00170969" w:rsidRPr="00414480" w:rsidRDefault="00170969" w:rsidP="00170969">
            <w:pPr>
              <w:rPr>
                <w:rFonts w:ascii="TH SarabunPSK" w:hAnsi="TH SarabunPSK" w:cs="TH SarabunPSK"/>
                <w:b/>
                <w:bCs/>
                <w:sz w:val="32"/>
                <w:szCs w:val="32"/>
              </w:rPr>
            </w:pPr>
          </w:p>
        </w:tc>
      </w:tr>
    </w:tbl>
    <w:p w14:paraId="7DF7592A" w14:textId="77777777" w:rsidR="00414480" w:rsidRPr="00414480" w:rsidRDefault="00414480" w:rsidP="00414480">
      <w:pPr>
        <w:rPr>
          <w:rFonts w:ascii="Calibri" w:eastAsia="Calibri" w:hAnsi="Calibri" w:cs="Cordia New"/>
        </w:rPr>
      </w:pPr>
    </w:p>
    <w:p w14:paraId="152496DF" w14:textId="77777777" w:rsidR="00414480" w:rsidRPr="00414480" w:rsidRDefault="00414480" w:rsidP="00414480">
      <w:pPr>
        <w:rPr>
          <w:rFonts w:ascii="Calibri" w:eastAsia="Calibri" w:hAnsi="Calibri" w:cs="Cordia New"/>
        </w:rPr>
      </w:pPr>
    </w:p>
    <w:p w14:paraId="37BCB12B" w14:textId="77777777" w:rsidR="00414480" w:rsidRPr="00414480" w:rsidRDefault="00414480" w:rsidP="00414480">
      <w:pPr>
        <w:rPr>
          <w:rFonts w:ascii="Calibri" w:eastAsia="Calibri" w:hAnsi="Calibri" w:cs="Cordia New"/>
        </w:rPr>
      </w:pPr>
    </w:p>
    <w:p w14:paraId="5CE59563"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170969" w:rsidRPr="00414480" w14:paraId="77B40B14" w14:textId="77777777" w:rsidTr="00414480">
        <w:tc>
          <w:tcPr>
            <w:tcW w:w="1668" w:type="dxa"/>
            <w:vMerge w:val="restart"/>
            <w:shd w:val="clear" w:color="auto" w:fill="DBE5F1" w:themeFill="accent1" w:themeFillTint="33"/>
            <w:vAlign w:val="center"/>
          </w:tcPr>
          <w:p w14:paraId="6EA0DDD7"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2C6B6A02"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2FCE8D98"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21AC2E8"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170969" w:rsidRPr="00414480" w14:paraId="0410811C" w14:textId="77777777" w:rsidTr="00414480">
        <w:trPr>
          <w:trHeight w:val="77"/>
        </w:trPr>
        <w:tc>
          <w:tcPr>
            <w:tcW w:w="1668" w:type="dxa"/>
            <w:vMerge/>
            <w:shd w:val="clear" w:color="auto" w:fill="DBE5F1" w:themeFill="accent1" w:themeFillTint="33"/>
            <w:vAlign w:val="center"/>
          </w:tcPr>
          <w:p w14:paraId="511A056F" w14:textId="77777777" w:rsidR="00170969" w:rsidRPr="00414480" w:rsidRDefault="00170969"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6E4F673C" w14:textId="77777777" w:rsidR="00170969" w:rsidRPr="00414480" w:rsidRDefault="00170969"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773868EC" w14:textId="77777777" w:rsidR="00170969" w:rsidRPr="00414480" w:rsidRDefault="00170969"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4A1E16F3"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7F6353CC"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092AC0D"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35DF3AC7"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4FDEA5C8"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2B8ABA0E" w14:textId="77777777" w:rsidR="00170969" w:rsidRPr="00414480" w:rsidRDefault="00170969"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250C70" w:rsidRPr="00414480" w14:paraId="6AC23E54" w14:textId="77777777" w:rsidTr="00170969">
        <w:tc>
          <w:tcPr>
            <w:tcW w:w="1668" w:type="dxa"/>
            <w:vMerge w:val="restart"/>
            <w:shd w:val="clear" w:color="auto" w:fill="auto"/>
          </w:tcPr>
          <w:p w14:paraId="62F274ED" w14:textId="77777777" w:rsidR="00250C70" w:rsidRPr="00414480" w:rsidRDefault="00250C70" w:rsidP="00414480">
            <w:pPr>
              <w:rPr>
                <w:rFonts w:ascii="TH SarabunPSK" w:hAnsi="TH SarabunPSK" w:cs="TH SarabunPSK"/>
                <w:b/>
                <w:bCs/>
                <w:sz w:val="32"/>
                <w:szCs w:val="32"/>
              </w:rPr>
            </w:pPr>
          </w:p>
        </w:tc>
        <w:tc>
          <w:tcPr>
            <w:tcW w:w="4961" w:type="dxa"/>
            <w:gridSpan w:val="2"/>
          </w:tcPr>
          <w:p w14:paraId="0A7C80AB" w14:textId="5A2261CB" w:rsidR="00250C70" w:rsidRPr="00C863A6" w:rsidRDefault="00250C70" w:rsidP="00414480">
            <w:pPr>
              <w:rPr>
                <w:rFonts w:ascii="TH SarabunPSK" w:hAnsi="TH SarabunPSK" w:cs="TH SarabunPSK"/>
                <w:b/>
                <w:bCs/>
                <w:spacing w:val="-6"/>
                <w:sz w:val="32"/>
                <w:szCs w:val="32"/>
              </w:rPr>
            </w:pPr>
            <w:r w:rsidRPr="00C863A6">
              <w:rPr>
                <w:rFonts w:ascii="TH SarabunPSK" w:hAnsi="TH SarabunPSK" w:cs="TH SarabunPSK"/>
                <w:b/>
                <w:bCs/>
                <w:spacing w:val="-6"/>
                <w:sz w:val="32"/>
                <w:szCs w:val="32"/>
                <w:cs/>
              </w:rPr>
              <w:t>ค. การบริหารจัดการและการพัฒนาบุคลากรและผู้บริหาร</w:t>
            </w:r>
          </w:p>
        </w:tc>
        <w:tc>
          <w:tcPr>
            <w:tcW w:w="425" w:type="dxa"/>
          </w:tcPr>
          <w:p w14:paraId="6560C80E" w14:textId="77777777" w:rsidR="00250C70" w:rsidRPr="00414480" w:rsidRDefault="00250C70" w:rsidP="00414480">
            <w:pPr>
              <w:rPr>
                <w:rFonts w:ascii="TH SarabunPSK" w:hAnsi="TH SarabunPSK" w:cs="TH SarabunPSK"/>
                <w:b/>
                <w:bCs/>
                <w:sz w:val="32"/>
                <w:szCs w:val="32"/>
              </w:rPr>
            </w:pPr>
          </w:p>
        </w:tc>
        <w:tc>
          <w:tcPr>
            <w:tcW w:w="425" w:type="dxa"/>
          </w:tcPr>
          <w:p w14:paraId="4CE7BA2B" w14:textId="77777777" w:rsidR="00250C70" w:rsidRPr="00414480" w:rsidRDefault="00250C70" w:rsidP="00414480">
            <w:pPr>
              <w:rPr>
                <w:rFonts w:ascii="TH SarabunPSK" w:hAnsi="TH SarabunPSK" w:cs="TH SarabunPSK"/>
                <w:b/>
                <w:bCs/>
                <w:sz w:val="32"/>
                <w:szCs w:val="32"/>
              </w:rPr>
            </w:pPr>
          </w:p>
        </w:tc>
        <w:tc>
          <w:tcPr>
            <w:tcW w:w="426" w:type="dxa"/>
          </w:tcPr>
          <w:p w14:paraId="70DDF1D7" w14:textId="77777777" w:rsidR="00250C70" w:rsidRPr="00414480" w:rsidRDefault="00250C70" w:rsidP="00414480">
            <w:pPr>
              <w:rPr>
                <w:rFonts w:ascii="TH SarabunPSK" w:hAnsi="TH SarabunPSK" w:cs="TH SarabunPSK"/>
                <w:b/>
                <w:bCs/>
                <w:sz w:val="32"/>
                <w:szCs w:val="32"/>
              </w:rPr>
            </w:pPr>
          </w:p>
        </w:tc>
        <w:tc>
          <w:tcPr>
            <w:tcW w:w="425" w:type="dxa"/>
          </w:tcPr>
          <w:p w14:paraId="0D93A65E" w14:textId="77777777" w:rsidR="00250C70" w:rsidRPr="00414480" w:rsidRDefault="00250C70" w:rsidP="00414480">
            <w:pPr>
              <w:rPr>
                <w:rFonts w:ascii="TH SarabunPSK" w:hAnsi="TH SarabunPSK" w:cs="TH SarabunPSK"/>
                <w:b/>
                <w:bCs/>
                <w:sz w:val="32"/>
                <w:szCs w:val="32"/>
              </w:rPr>
            </w:pPr>
          </w:p>
        </w:tc>
        <w:tc>
          <w:tcPr>
            <w:tcW w:w="474" w:type="dxa"/>
          </w:tcPr>
          <w:p w14:paraId="74620EEE" w14:textId="77777777" w:rsidR="00250C70" w:rsidRPr="00414480" w:rsidRDefault="00250C70" w:rsidP="00414480">
            <w:pPr>
              <w:rPr>
                <w:rFonts w:ascii="TH SarabunPSK" w:hAnsi="TH SarabunPSK" w:cs="TH SarabunPSK"/>
                <w:b/>
                <w:bCs/>
                <w:sz w:val="32"/>
                <w:szCs w:val="32"/>
              </w:rPr>
            </w:pPr>
          </w:p>
        </w:tc>
        <w:tc>
          <w:tcPr>
            <w:tcW w:w="438" w:type="dxa"/>
          </w:tcPr>
          <w:p w14:paraId="70E3B5CC" w14:textId="77777777" w:rsidR="00250C70" w:rsidRPr="00414480" w:rsidRDefault="00250C70" w:rsidP="00414480">
            <w:pPr>
              <w:rPr>
                <w:rFonts w:ascii="TH SarabunPSK" w:hAnsi="TH SarabunPSK" w:cs="TH SarabunPSK"/>
                <w:b/>
                <w:bCs/>
                <w:sz w:val="32"/>
                <w:szCs w:val="32"/>
              </w:rPr>
            </w:pPr>
          </w:p>
        </w:tc>
      </w:tr>
      <w:tr w:rsidR="00250C70" w:rsidRPr="00414480" w14:paraId="610465B4" w14:textId="77777777" w:rsidTr="00170969">
        <w:tc>
          <w:tcPr>
            <w:tcW w:w="1668" w:type="dxa"/>
            <w:vMerge/>
            <w:shd w:val="clear" w:color="auto" w:fill="auto"/>
          </w:tcPr>
          <w:p w14:paraId="38DE1A05" w14:textId="77777777" w:rsidR="00250C70" w:rsidRPr="00414480" w:rsidRDefault="00250C70" w:rsidP="00414480">
            <w:pPr>
              <w:rPr>
                <w:rFonts w:ascii="TH SarabunPSK" w:hAnsi="TH SarabunPSK" w:cs="TH SarabunPSK"/>
                <w:b/>
                <w:bCs/>
                <w:sz w:val="32"/>
                <w:szCs w:val="32"/>
              </w:rPr>
            </w:pPr>
          </w:p>
        </w:tc>
        <w:tc>
          <w:tcPr>
            <w:tcW w:w="567" w:type="dxa"/>
          </w:tcPr>
          <w:p w14:paraId="3B99152C" w14:textId="77777777" w:rsidR="00250C70" w:rsidRPr="00414480" w:rsidRDefault="00250C70" w:rsidP="00414480">
            <w:pPr>
              <w:rPr>
                <w:rFonts w:ascii="TH SarabunPSK" w:hAnsi="TH SarabunPSK" w:cs="TH SarabunPSK"/>
                <w:b/>
                <w:bCs/>
                <w:sz w:val="32"/>
                <w:szCs w:val="32"/>
              </w:rPr>
            </w:pPr>
            <w:r w:rsidRPr="00414480">
              <w:rPr>
                <w:rFonts w:ascii="TH SarabunPSK" w:hAnsi="TH SarabunPSK" w:cs="TH SarabunPSK"/>
                <w:b/>
                <w:bCs/>
                <w:sz w:val="32"/>
                <w:szCs w:val="32"/>
              </w:rPr>
              <w:t>11</w:t>
            </w:r>
          </w:p>
        </w:tc>
        <w:tc>
          <w:tcPr>
            <w:tcW w:w="4394" w:type="dxa"/>
          </w:tcPr>
          <w:p w14:paraId="7ACE0D47" w14:textId="77777777" w:rsidR="00250C70" w:rsidRPr="00414480" w:rsidRDefault="00250C7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การประเมินผลการปฏิบัติงาน  </w:t>
            </w:r>
          </w:p>
          <w:p w14:paraId="4DE043E5" w14:textId="77777777" w:rsidR="00250C70" w:rsidRPr="00414480" w:rsidRDefault="00250C7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สนับสนุนให้มีการทำงานที่ให้ผลการดำเนินการที่ดีและสร้างความร่วมมือของบุคลากร</w:t>
            </w:r>
          </w:p>
          <w:p w14:paraId="2F997FA2" w14:textId="77777777" w:rsidR="00250C70" w:rsidRPr="00414480" w:rsidRDefault="00250C7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ระบบการประเมินผลการปฏิบัติงานของบุคลากรพิจารณาถึงการบริหารค่าตอบแทน การให้รางวัล การยกย่องชมเชยและการสร้างแรงจูงใจ</w:t>
            </w:r>
          </w:p>
          <w:p w14:paraId="2EC242B8" w14:textId="77777777" w:rsidR="00250C70" w:rsidRPr="00414480" w:rsidRDefault="00250C7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ระบบการประเมินผลการปฏิบัติงานของบุคลากรส่งเสริมให้เกิดการสร้างนวัตกรรม การมุ่งเน้นผู้รับบริการและผู้มีส่วนได้ส่วนเสีย และบรรลุผลสำเร็จของแผนปฏิบัติการของส่วนราชการ</w:t>
            </w:r>
          </w:p>
        </w:tc>
        <w:tc>
          <w:tcPr>
            <w:tcW w:w="425" w:type="dxa"/>
          </w:tcPr>
          <w:p w14:paraId="6D8650A7" w14:textId="77777777" w:rsidR="00250C70" w:rsidRPr="00414480" w:rsidRDefault="00250C70" w:rsidP="00414480">
            <w:pPr>
              <w:rPr>
                <w:rFonts w:ascii="TH SarabunPSK" w:hAnsi="TH SarabunPSK" w:cs="TH SarabunPSK"/>
                <w:b/>
                <w:bCs/>
                <w:sz w:val="32"/>
                <w:szCs w:val="32"/>
              </w:rPr>
            </w:pPr>
          </w:p>
        </w:tc>
        <w:tc>
          <w:tcPr>
            <w:tcW w:w="425" w:type="dxa"/>
          </w:tcPr>
          <w:p w14:paraId="54D0FF44" w14:textId="77777777" w:rsidR="00250C70" w:rsidRPr="00414480" w:rsidRDefault="00250C70" w:rsidP="00414480">
            <w:pPr>
              <w:rPr>
                <w:rFonts w:ascii="TH SarabunPSK" w:hAnsi="TH SarabunPSK" w:cs="TH SarabunPSK"/>
                <w:b/>
                <w:bCs/>
                <w:sz w:val="32"/>
                <w:szCs w:val="32"/>
              </w:rPr>
            </w:pPr>
          </w:p>
        </w:tc>
        <w:tc>
          <w:tcPr>
            <w:tcW w:w="426" w:type="dxa"/>
          </w:tcPr>
          <w:p w14:paraId="70DDC36B" w14:textId="77777777" w:rsidR="00250C70" w:rsidRPr="00414480" w:rsidRDefault="00250C70" w:rsidP="00414480">
            <w:pPr>
              <w:rPr>
                <w:rFonts w:ascii="TH SarabunPSK" w:hAnsi="TH SarabunPSK" w:cs="TH SarabunPSK"/>
                <w:b/>
                <w:bCs/>
                <w:sz w:val="32"/>
                <w:szCs w:val="32"/>
              </w:rPr>
            </w:pPr>
          </w:p>
        </w:tc>
        <w:tc>
          <w:tcPr>
            <w:tcW w:w="425" w:type="dxa"/>
          </w:tcPr>
          <w:p w14:paraId="069ED969" w14:textId="77777777" w:rsidR="00250C70" w:rsidRPr="00414480" w:rsidRDefault="00250C70" w:rsidP="00414480">
            <w:pPr>
              <w:rPr>
                <w:rFonts w:ascii="TH SarabunPSK" w:hAnsi="TH SarabunPSK" w:cs="TH SarabunPSK"/>
                <w:b/>
                <w:bCs/>
                <w:sz w:val="32"/>
                <w:szCs w:val="32"/>
              </w:rPr>
            </w:pPr>
          </w:p>
        </w:tc>
        <w:tc>
          <w:tcPr>
            <w:tcW w:w="474" w:type="dxa"/>
          </w:tcPr>
          <w:p w14:paraId="1707363D" w14:textId="77777777" w:rsidR="00250C70" w:rsidRPr="00414480" w:rsidRDefault="00250C70" w:rsidP="00414480">
            <w:pPr>
              <w:rPr>
                <w:rFonts w:ascii="TH SarabunPSK" w:hAnsi="TH SarabunPSK" w:cs="TH SarabunPSK"/>
                <w:b/>
                <w:bCs/>
                <w:sz w:val="32"/>
                <w:szCs w:val="32"/>
              </w:rPr>
            </w:pPr>
          </w:p>
        </w:tc>
        <w:tc>
          <w:tcPr>
            <w:tcW w:w="438" w:type="dxa"/>
          </w:tcPr>
          <w:p w14:paraId="0AB87245" w14:textId="77777777" w:rsidR="00250C70" w:rsidRPr="00414480" w:rsidRDefault="00250C70" w:rsidP="00414480">
            <w:pPr>
              <w:rPr>
                <w:rFonts w:ascii="TH SarabunPSK" w:hAnsi="TH SarabunPSK" w:cs="TH SarabunPSK"/>
                <w:b/>
                <w:bCs/>
                <w:sz w:val="32"/>
                <w:szCs w:val="32"/>
              </w:rPr>
            </w:pPr>
          </w:p>
        </w:tc>
      </w:tr>
      <w:tr w:rsidR="00250C70" w:rsidRPr="00414480" w14:paraId="04802469" w14:textId="77777777" w:rsidTr="00D64FB0">
        <w:trPr>
          <w:trHeight w:val="7232"/>
        </w:trPr>
        <w:tc>
          <w:tcPr>
            <w:tcW w:w="1668" w:type="dxa"/>
            <w:vMerge/>
            <w:shd w:val="clear" w:color="auto" w:fill="auto"/>
          </w:tcPr>
          <w:p w14:paraId="00BEA3C7" w14:textId="77777777" w:rsidR="00250C70" w:rsidRPr="00414480" w:rsidRDefault="00250C70" w:rsidP="00414480">
            <w:pPr>
              <w:rPr>
                <w:rFonts w:ascii="TH SarabunPSK" w:hAnsi="TH SarabunPSK" w:cs="TH SarabunPSK"/>
                <w:b/>
                <w:bCs/>
                <w:sz w:val="32"/>
                <w:szCs w:val="32"/>
              </w:rPr>
            </w:pPr>
          </w:p>
        </w:tc>
        <w:tc>
          <w:tcPr>
            <w:tcW w:w="567" w:type="dxa"/>
          </w:tcPr>
          <w:p w14:paraId="2C9DC6A9" w14:textId="77777777" w:rsidR="00250C70" w:rsidRPr="00414480" w:rsidRDefault="00250C70" w:rsidP="00414480">
            <w:pPr>
              <w:rPr>
                <w:rFonts w:ascii="TH SarabunPSK" w:hAnsi="TH SarabunPSK" w:cs="TH SarabunPSK"/>
                <w:b/>
                <w:bCs/>
                <w:sz w:val="32"/>
                <w:szCs w:val="32"/>
              </w:rPr>
            </w:pPr>
            <w:r w:rsidRPr="00414480">
              <w:rPr>
                <w:rFonts w:ascii="TH SarabunPSK" w:hAnsi="TH SarabunPSK" w:cs="TH SarabunPSK"/>
                <w:b/>
                <w:bCs/>
                <w:sz w:val="32"/>
                <w:szCs w:val="32"/>
              </w:rPr>
              <w:t>12</w:t>
            </w:r>
          </w:p>
        </w:tc>
        <w:tc>
          <w:tcPr>
            <w:tcW w:w="4394" w:type="dxa"/>
          </w:tcPr>
          <w:p w14:paraId="3BDB122B" w14:textId="77777777" w:rsidR="00250C70" w:rsidRPr="00414480" w:rsidRDefault="00250C7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ระบบการเรียนรู้และการพัฒนา </w:t>
            </w:r>
          </w:p>
          <w:p w14:paraId="5E54D99E" w14:textId="77777777" w:rsidR="00250C70" w:rsidRPr="00414480" w:rsidRDefault="00250C7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ระบบการเรียนรู้และการพัฒนาสนับสนุนความต้องการของส่วนราชการและการพัฒนาตนเองของบุคลากร หัวหน้างาน และผู้บริหาร</w:t>
            </w:r>
          </w:p>
          <w:p w14:paraId="782D6A65" w14:textId="77777777" w:rsidR="00250C70" w:rsidRPr="00414480" w:rsidRDefault="00250C7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ระบบการเรียนรู้และการพัฒนาของส่วนราชการดำเนินการเรื่องต่อไปนี้</w:t>
            </w:r>
          </w:p>
          <w:p w14:paraId="0157A965" w14:textId="77777777" w:rsidR="00250C70" w:rsidRPr="00414480" w:rsidRDefault="00250C7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พิจารณาถึงสมรรถนะหลักของส่วนราชการ ความท้าทายเชิงยุทธศาสตร์ และการบรรลุผลสำเร็จของแผนปฏิบัติการของส่วนราชการทั้งในระยะสั้นและระยะยาว</w:t>
            </w:r>
          </w:p>
          <w:p w14:paraId="1B0A2F2E" w14:textId="77777777" w:rsidR="00250C70" w:rsidRPr="00414480" w:rsidRDefault="00250C7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สนับสนุนการปรับปรุงผลการดำเนินการของส่วนราชการและการสร้างนวัตกรรม</w:t>
            </w:r>
          </w:p>
          <w:p w14:paraId="70C0C6FC" w14:textId="77777777" w:rsidR="00250C70" w:rsidRPr="00414480" w:rsidRDefault="00250C7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สนับสนุนให้เกิดจริยธรรม และการดำเนินการอย่างมีจริยธรรม</w:t>
            </w:r>
          </w:p>
          <w:p w14:paraId="4D529D2E" w14:textId="77777777" w:rsidR="00250C70" w:rsidRPr="00414480" w:rsidRDefault="00250C70" w:rsidP="00414480">
            <w:pPr>
              <w:rPr>
                <w:rFonts w:ascii="TH SarabunPSK" w:hAnsi="TH SarabunPSK" w:cs="TH SarabunPSK"/>
                <w:b/>
                <w:bCs/>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ปรับปรุงการมุ่งเน้นผู้รับบริการและผู้มีส่วนได้</w:t>
            </w:r>
          </w:p>
          <w:p w14:paraId="7564DD0D" w14:textId="77777777" w:rsidR="00250C70" w:rsidRPr="00414480" w:rsidRDefault="00250C70" w:rsidP="00414480">
            <w:pPr>
              <w:rPr>
                <w:rFonts w:ascii="TH SarabunPSK" w:hAnsi="TH SarabunPSK" w:cs="TH SarabunPSK"/>
                <w:sz w:val="32"/>
                <w:szCs w:val="32"/>
              </w:rPr>
            </w:pPr>
            <w:r w:rsidRPr="00414480">
              <w:rPr>
                <w:rFonts w:ascii="TH SarabunPSK" w:hAnsi="TH SarabunPSK" w:cs="TH SarabunPSK"/>
                <w:sz w:val="32"/>
                <w:szCs w:val="32"/>
                <w:cs/>
              </w:rPr>
              <w:t>ส่วนเสีย</w:t>
            </w:r>
          </w:p>
          <w:p w14:paraId="398138C7" w14:textId="77777777" w:rsidR="00250C70" w:rsidRPr="00414480" w:rsidRDefault="00250C7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ทำให้มั่นใจว่ามีการถ่ายทอดความรู้จากบุคลากรที่กำลังจะลาออกหรือเกษียณอายุ</w:t>
            </w:r>
          </w:p>
          <w:p w14:paraId="2E9E9DA2" w14:textId="2D6C0A47" w:rsidR="00250C70" w:rsidRPr="00414480" w:rsidRDefault="00250C70" w:rsidP="00414480">
            <w:pPr>
              <w:rPr>
                <w:rFonts w:ascii="TH SarabunPSK" w:hAnsi="TH SarabunPSK" w:cs="TH SarabunPSK"/>
                <w:b/>
                <w:bCs/>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ทำให้มั่นใจว่ามีการผลักดันให้ใช้ความรู้</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และทักษะใหม่ในการปฏิบัติงาน</w:t>
            </w:r>
          </w:p>
        </w:tc>
        <w:tc>
          <w:tcPr>
            <w:tcW w:w="425" w:type="dxa"/>
          </w:tcPr>
          <w:p w14:paraId="16121743" w14:textId="77777777" w:rsidR="00250C70" w:rsidRPr="00414480" w:rsidRDefault="00250C70" w:rsidP="00414480">
            <w:pPr>
              <w:rPr>
                <w:rFonts w:ascii="TH SarabunPSK" w:hAnsi="TH SarabunPSK" w:cs="TH SarabunPSK"/>
                <w:b/>
                <w:bCs/>
                <w:sz w:val="32"/>
                <w:szCs w:val="32"/>
              </w:rPr>
            </w:pPr>
          </w:p>
        </w:tc>
        <w:tc>
          <w:tcPr>
            <w:tcW w:w="425" w:type="dxa"/>
          </w:tcPr>
          <w:p w14:paraId="4F131CC9" w14:textId="77777777" w:rsidR="00250C70" w:rsidRPr="00414480" w:rsidRDefault="00250C70" w:rsidP="00414480">
            <w:pPr>
              <w:rPr>
                <w:rFonts w:ascii="TH SarabunPSK" w:hAnsi="TH SarabunPSK" w:cs="TH SarabunPSK"/>
                <w:b/>
                <w:bCs/>
                <w:sz w:val="32"/>
                <w:szCs w:val="32"/>
              </w:rPr>
            </w:pPr>
          </w:p>
        </w:tc>
        <w:tc>
          <w:tcPr>
            <w:tcW w:w="426" w:type="dxa"/>
          </w:tcPr>
          <w:p w14:paraId="2B4434BF" w14:textId="77777777" w:rsidR="00250C70" w:rsidRPr="00414480" w:rsidRDefault="00250C70" w:rsidP="00414480">
            <w:pPr>
              <w:rPr>
                <w:rFonts w:ascii="TH SarabunPSK" w:hAnsi="TH SarabunPSK" w:cs="TH SarabunPSK"/>
                <w:b/>
                <w:bCs/>
                <w:sz w:val="32"/>
                <w:szCs w:val="32"/>
              </w:rPr>
            </w:pPr>
          </w:p>
        </w:tc>
        <w:tc>
          <w:tcPr>
            <w:tcW w:w="425" w:type="dxa"/>
          </w:tcPr>
          <w:p w14:paraId="72A8422D" w14:textId="77777777" w:rsidR="00250C70" w:rsidRPr="00414480" w:rsidRDefault="00250C70" w:rsidP="00414480">
            <w:pPr>
              <w:rPr>
                <w:rFonts w:ascii="TH SarabunPSK" w:hAnsi="TH SarabunPSK" w:cs="TH SarabunPSK"/>
                <w:b/>
                <w:bCs/>
                <w:sz w:val="32"/>
                <w:szCs w:val="32"/>
              </w:rPr>
            </w:pPr>
          </w:p>
        </w:tc>
        <w:tc>
          <w:tcPr>
            <w:tcW w:w="474" w:type="dxa"/>
          </w:tcPr>
          <w:p w14:paraId="3BFF9A6E" w14:textId="77777777" w:rsidR="00250C70" w:rsidRPr="00414480" w:rsidRDefault="00250C70" w:rsidP="00414480">
            <w:pPr>
              <w:rPr>
                <w:rFonts w:ascii="TH SarabunPSK" w:hAnsi="TH SarabunPSK" w:cs="TH SarabunPSK"/>
                <w:b/>
                <w:bCs/>
                <w:sz w:val="32"/>
                <w:szCs w:val="32"/>
              </w:rPr>
            </w:pPr>
          </w:p>
        </w:tc>
        <w:tc>
          <w:tcPr>
            <w:tcW w:w="438" w:type="dxa"/>
          </w:tcPr>
          <w:p w14:paraId="57D43EF5" w14:textId="77777777" w:rsidR="00250C70" w:rsidRPr="00414480" w:rsidRDefault="00250C70" w:rsidP="00414480">
            <w:pPr>
              <w:rPr>
                <w:rFonts w:ascii="TH SarabunPSK" w:hAnsi="TH SarabunPSK" w:cs="TH SarabunPSK"/>
                <w:b/>
                <w:bCs/>
                <w:sz w:val="32"/>
                <w:szCs w:val="32"/>
              </w:rPr>
            </w:pPr>
          </w:p>
        </w:tc>
      </w:tr>
    </w:tbl>
    <w:p w14:paraId="7670B142" w14:textId="15C6DAF7" w:rsidR="002E59BB" w:rsidRDefault="00BD21C9"/>
    <w:p w14:paraId="08CAE29E" w14:textId="740E87E7" w:rsidR="00367E9B" w:rsidRDefault="00367E9B"/>
    <w:p w14:paraId="6C809CFB" w14:textId="77777777" w:rsidR="00C863A6" w:rsidRDefault="00C863A6">
      <w:pPr>
        <w:rPr>
          <w:rFonts w:hint="cs"/>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367E9B" w:rsidRPr="00414480" w14:paraId="4BEE716E" w14:textId="77777777" w:rsidTr="00FF7981">
        <w:tc>
          <w:tcPr>
            <w:tcW w:w="1668" w:type="dxa"/>
            <w:vMerge w:val="restart"/>
            <w:shd w:val="clear" w:color="auto" w:fill="DBE5F1" w:themeFill="accent1" w:themeFillTint="33"/>
            <w:vAlign w:val="center"/>
          </w:tcPr>
          <w:p w14:paraId="10172676"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632B4399"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0DCD3068"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13C6C7DF"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367E9B" w:rsidRPr="00414480" w14:paraId="080BF0A2" w14:textId="77777777" w:rsidTr="00FF7981">
        <w:trPr>
          <w:trHeight w:val="77"/>
        </w:trPr>
        <w:tc>
          <w:tcPr>
            <w:tcW w:w="1668" w:type="dxa"/>
            <w:vMerge/>
            <w:shd w:val="clear" w:color="auto" w:fill="DBE5F1" w:themeFill="accent1" w:themeFillTint="33"/>
            <w:vAlign w:val="center"/>
          </w:tcPr>
          <w:p w14:paraId="15826460" w14:textId="77777777" w:rsidR="00367E9B" w:rsidRPr="00414480" w:rsidRDefault="00367E9B" w:rsidP="00FF7981">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4651816E" w14:textId="77777777" w:rsidR="00367E9B" w:rsidRPr="00414480" w:rsidRDefault="00367E9B" w:rsidP="00FF7981">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3FDF2889" w14:textId="77777777" w:rsidR="00367E9B" w:rsidRPr="00414480" w:rsidRDefault="00367E9B" w:rsidP="00FF7981">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6F22E5DC"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28D91DD0"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C5975D4"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7F0A0181"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3DE8BA9C"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244BB92E"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367E9B" w:rsidRPr="00414480" w14:paraId="4643983B" w14:textId="77777777" w:rsidTr="00367E9B">
        <w:tc>
          <w:tcPr>
            <w:tcW w:w="1668" w:type="dxa"/>
            <w:vMerge w:val="restart"/>
            <w:shd w:val="clear" w:color="auto" w:fill="auto"/>
          </w:tcPr>
          <w:p w14:paraId="36831BB0" w14:textId="77777777" w:rsidR="00367E9B" w:rsidRPr="00414480" w:rsidRDefault="00367E9B" w:rsidP="00FF7981">
            <w:pPr>
              <w:rPr>
                <w:rFonts w:ascii="TH SarabunPSK" w:hAnsi="TH SarabunPSK" w:cs="TH SarabunPSK"/>
                <w:b/>
                <w:bCs/>
                <w:sz w:val="32"/>
                <w:szCs w:val="32"/>
              </w:rPr>
            </w:pPr>
          </w:p>
        </w:tc>
        <w:tc>
          <w:tcPr>
            <w:tcW w:w="567" w:type="dxa"/>
          </w:tcPr>
          <w:p w14:paraId="5ECA1237" w14:textId="77777777" w:rsidR="00367E9B" w:rsidRPr="00414480" w:rsidRDefault="00367E9B" w:rsidP="00FF7981">
            <w:pPr>
              <w:rPr>
                <w:rFonts w:ascii="TH SarabunPSK" w:hAnsi="TH SarabunPSK" w:cs="TH SarabunPSK"/>
                <w:b/>
                <w:bCs/>
                <w:sz w:val="32"/>
                <w:szCs w:val="32"/>
              </w:rPr>
            </w:pPr>
            <w:r w:rsidRPr="00414480">
              <w:rPr>
                <w:rFonts w:ascii="TH SarabunPSK" w:hAnsi="TH SarabunPSK" w:cs="TH SarabunPSK"/>
                <w:b/>
                <w:bCs/>
                <w:sz w:val="32"/>
                <w:szCs w:val="32"/>
              </w:rPr>
              <w:t>13</w:t>
            </w:r>
          </w:p>
        </w:tc>
        <w:tc>
          <w:tcPr>
            <w:tcW w:w="4394" w:type="dxa"/>
          </w:tcPr>
          <w:p w14:paraId="0929BBAC" w14:textId="77777777" w:rsidR="00367E9B" w:rsidRPr="00414480" w:rsidRDefault="00367E9B" w:rsidP="00FF7981">
            <w:pPr>
              <w:rPr>
                <w:rFonts w:ascii="TH SarabunPSK" w:hAnsi="TH SarabunPSK" w:cs="TH SarabunPSK"/>
                <w:b/>
                <w:bCs/>
                <w:sz w:val="32"/>
                <w:szCs w:val="32"/>
              </w:rPr>
            </w:pPr>
            <w:r w:rsidRPr="00414480">
              <w:rPr>
                <w:rFonts w:ascii="TH SarabunPSK" w:hAnsi="TH SarabunPSK" w:cs="TH SarabunPSK"/>
                <w:b/>
                <w:bCs/>
                <w:sz w:val="32"/>
                <w:szCs w:val="32"/>
                <w:cs/>
              </w:rPr>
              <w:t xml:space="preserve">ประสิทธิผลของการเรียนรู้และการพัฒนา </w:t>
            </w:r>
          </w:p>
          <w:p w14:paraId="21117A58" w14:textId="77777777" w:rsidR="00367E9B" w:rsidRPr="00414480" w:rsidRDefault="00367E9B" w:rsidP="00FF7981">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ส่วนราชการมีวิธีการประเมินประสิทธิผลและประสิทธิภาพของระบบการเรียนรู้และการพัฒนา รวมถึงผลลัพธ์ของการเรียนรู้และพัฒนาที่มี</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ความเชื่อมโยงกับปัจจัยความผูกพันของบุคลากร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และความสำเร็จของส่วนราชการ </w:t>
            </w:r>
          </w:p>
          <w:p w14:paraId="368F5909" w14:textId="77777777" w:rsidR="00367E9B" w:rsidRPr="00414480" w:rsidRDefault="00367E9B" w:rsidP="00FF7981">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นำความเชื่อมโยงดังกล่าวมาสู่การกำหนดโอกาสการพัฒนาทั้งด้านความผูกพันบของบุคลากร และระบบการเรียนและการพัฒนา</w:t>
            </w:r>
          </w:p>
        </w:tc>
        <w:tc>
          <w:tcPr>
            <w:tcW w:w="425" w:type="dxa"/>
          </w:tcPr>
          <w:p w14:paraId="34578AA8" w14:textId="77777777" w:rsidR="00367E9B" w:rsidRPr="00414480" w:rsidRDefault="00367E9B" w:rsidP="00FF7981">
            <w:pPr>
              <w:rPr>
                <w:rFonts w:ascii="TH SarabunPSK" w:hAnsi="TH SarabunPSK" w:cs="TH SarabunPSK"/>
                <w:b/>
                <w:bCs/>
                <w:sz w:val="32"/>
                <w:szCs w:val="32"/>
              </w:rPr>
            </w:pPr>
          </w:p>
        </w:tc>
        <w:tc>
          <w:tcPr>
            <w:tcW w:w="425" w:type="dxa"/>
          </w:tcPr>
          <w:p w14:paraId="1D6F2773" w14:textId="77777777" w:rsidR="00367E9B" w:rsidRPr="00414480" w:rsidRDefault="00367E9B" w:rsidP="00FF7981">
            <w:pPr>
              <w:rPr>
                <w:rFonts w:ascii="TH SarabunPSK" w:hAnsi="TH SarabunPSK" w:cs="TH SarabunPSK"/>
                <w:b/>
                <w:bCs/>
                <w:sz w:val="32"/>
                <w:szCs w:val="32"/>
              </w:rPr>
            </w:pPr>
          </w:p>
        </w:tc>
        <w:tc>
          <w:tcPr>
            <w:tcW w:w="426" w:type="dxa"/>
          </w:tcPr>
          <w:p w14:paraId="4C492724" w14:textId="77777777" w:rsidR="00367E9B" w:rsidRPr="00414480" w:rsidRDefault="00367E9B" w:rsidP="00FF7981">
            <w:pPr>
              <w:rPr>
                <w:rFonts w:ascii="TH SarabunPSK" w:hAnsi="TH SarabunPSK" w:cs="TH SarabunPSK"/>
                <w:b/>
                <w:bCs/>
                <w:sz w:val="32"/>
                <w:szCs w:val="32"/>
              </w:rPr>
            </w:pPr>
          </w:p>
        </w:tc>
        <w:tc>
          <w:tcPr>
            <w:tcW w:w="425" w:type="dxa"/>
          </w:tcPr>
          <w:p w14:paraId="2D6F6B0B" w14:textId="77777777" w:rsidR="00367E9B" w:rsidRPr="00414480" w:rsidRDefault="00367E9B" w:rsidP="00FF7981">
            <w:pPr>
              <w:rPr>
                <w:rFonts w:ascii="TH SarabunPSK" w:hAnsi="TH SarabunPSK" w:cs="TH SarabunPSK"/>
                <w:b/>
                <w:bCs/>
                <w:sz w:val="32"/>
                <w:szCs w:val="32"/>
              </w:rPr>
            </w:pPr>
          </w:p>
        </w:tc>
        <w:tc>
          <w:tcPr>
            <w:tcW w:w="474" w:type="dxa"/>
          </w:tcPr>
          <w:p w14:paraId="266A4C1B" w14:textId="77777777" w:rsidR="00367E9B" w:rsidRPr="00414480" w:rsidRDefault="00367E9B" w:rsidP="00FF7981">
            <w:pPr>
              <w:rPr>
                <w:rFonts w:ascii="TH SarabunPSK" w:hAnsi="TH SarabunPSK" w:cs="TH SarabunPSK"/>
                <w:b/>
                <w:bCs/>
                <w:sz w:val="32"/>
                <w:szCs w:val="32"/>
              </w:rPr>
            </w:pPr>
          </w:p>
        </w:tc>
        <w:tc>
          <w:tcPr>
            <w:tcW w:w="438" w:type="dxa"/>
          </w:tcPr>
          <w:p w14:paraId="56F669BF" w14:textId="77777777" w:rsidR="00367E9B" w:rsidRPr="00414480" w:rsidRDefault="00367E9B" w:rsidP="00FF7981">
            <w:pPr>
              <w:rPr>
                <w:rFonts w:ascii="TH SarabunPSK" w:hAnsi="TH SarabunPSK" w:cs="TH SarabunPSK"/>
                <w:b/>
                <w:bCs/>
                <w:sz w:val="32"/>
                <w:szCs w:val="32"/>
              </w:rPr>
            </w:pPr>
          </w:p>
        </w:tc>
      </w:tr>
      <w:tr w:rsidR="00367E9B" w:rsidRPr="00414480" w14:paraId="45C2A252" w14:textId="77777777" w:rsidTr="00367E9B">
        <w:tc>
          <w:tcPr>
            <w:tcW w:w="1668" w:type="dxa"/>
            <w:vMerge/>
            <w:shd w:val="clear" w:color="auto" w:fill="auto"/>
          </w:tcPr>
          <w:p w14:paraId="2A33F317" w14:textId="77777777" w:rsidR="00367E9B" w:rsidRPr="00414480" w:rsidRDefault="00367E9B" w:rsidP="00FF7981">
            <w:pPr>
              <w:rPr>
                <w:rFonts w:ascii="TH SarabunPSK" w:hAnsi="TH SarabunPSK" w:cs="TH SarabunPSK"/>
                <w:b/>
                <w:bCs/>
                <w:sz w:val="32"/>
                <w:szCs w:val="32"/>
              </w:rPr>
            </w:pPr>
          </w:p>
        </w:tc>
        <w:tc>
          <w:tcPr>
            <w:tcW w:w="567" w:type="dxa"/>
          </w:tcPr>
          <w:p w14:paraId="26018329" w14:textId="77777777" w:rsidR="00367E9B" w:rsidRPr="00414480" w:rsidRDefault="00367E9B" w:rsidP="00FF7981">
            <w:pPr>
              <w:rPr>
                <w:rFonts w:ascii="TH SarabunPSK" w:hAnsi="TH SarabunPSK" w:cs="TH SarabunPSK"/>
                <w:b/>
                <w:bCs/>
                <w:sz w:val="32"/>
                <w:szCs w:val="32"/>
              </w:rPr>
            </w:pPr>
            <w:r w:rsidRPr="00414480">
              <w:rPr>
                <w:rFonts w:ascii="TH SarabunPSK" w:hAnsi="TH SarabunPSK" w:cs="TH SarabunPSK"/>
                <w:b/>
                <w:bCs/>
                <w:sz w:val="32"/>
                <w:szCs w:val="32"/>
              </w:rPr>
              <w:t>14</w:t>
            </w:r>
          </w:p>
        </w:tc>
        <w:tc>
          <w:tcPr>
            <w:tcW w:w="4394" w:type="dxa"/>
          </w:tcPr>
          <w:p w14:paraId="23119284" w14:textId="77777777" w:rsidR="00367E9B" w:rsidRPr="00414480" w:rsidRDefault="00367E9B" w:rsidP="00FF7981">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ความก้าวหน้าในหน้าที่การงาน </w:t>
            </w:r>
          </w:p>
          <w:p w14:paraId="742E8487" w14:textId="77777777" w:rsidR="00367E9B" w:rsidRPr="00414480" w:rsidRDefault="00367E9B" w:rsidP="00FF7981">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ส่วนราชการมีวิธีการจัดการความก้าวหน้าในหน้าที่การงานของบุคลากรทั่วทั้งส่วนราชการ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อย่างมีประสิทธิผล</w:t>
            </w:r>
          </w:p>
          <w:p w14:paraId="379F202F" w14:textId="77777777" w:rsidR="00367E9B" w:rsidRPr="00414480" w:rsidRDefault="00367E9B" w:rsidP="00FF7981">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ส่วนราชการมีวิธีการวางแผนการสืบทอดตำแหน่งของหัวหน้างาน และผู้บริหาร </w:t>
            </w:r>
            <w:r w:rsidRPr="00414480">
              <w:rPr>
                <w:rFonts w:ascii="TH SarabunPSK" w:hAnsi="TH SarabunPSK" w:cs="TH SarabunPSK" w:hint="cs"/>
                <w:sz w:val="32"/>
                <w:szCs w:val="32"/>
                <w:cs/>
              </w:rPr>
              <w:br/>
            </w:r>
            <w:r w:rsidRPr="00414480">
              <w:rPr>
                <w:rFonts w:ascii="TH SarabunPSK" w:hAnsi="TH SarabunPSK" w:cs="TH SarabunPSK"/>
                <w:sz w:val="32"/>
                <w:szCs w:val="32"/>
                <w:cs/>
              </w:rPr>
              <w:t>อย่างมีประสิทธิผล</w:t>
            </w:r>
          </w:p>
        </w:tc>
        <w:tc>
          <w:tcPr>
            <w:tcW w:w="425" w:type="dxa"/>
          </w:tcPr>
          <w:p w14:paraId="6EA28FB3" w14:textId="77777777" w:rsidR="00367E9B" w:rsidRPr="00414480" w:rsidRDefault="00367E9B" w:rsidP="00FF7981">
            <w:pPr>
              <w:rPr>
                <w:rFonts w:ascii="TH SarabunPSK" w:hAnsi="TH SarabunPSK" w:cs="TH SarabunPSK"/>
                <w:b/>
                <w:bCs/>
                <w:sz w:val="32"/>
                <w:szCs w:val="32"/>
              </w:rPr>
            </w:pPr>
          </w:p>
        </w:tc>
        <w:tc>
          <w:tcPr>
            <w:tcW w:w="425" w:type="dxa"/>
          </w:tcPr>
          <w:p w14:paraId="6D6FC40E" w14:textId="77777777" w:rsidR="00367E9B" w:rsidRPr="00414480" w:rsidRDefault="00367E9B" w:rsidP="00FF7981">
            <w:pPr>
              <w:rPr>
                <w:rFonts w:ascii="TH SarabunPSK" w:hAnsi="TH SarabunPSK" w:cs="TH SarabunPSK"/>
                <w:b/>
                <w:bCs/>
                <w:sz w:val="32"/>
                <w:szCs w:val="32"/>
              </w:rPr>
            </w:pPr>
          </w:p>
        </w:tc>
        <w:tc>
          <w:tcPr>
            <w:tcW w:w="426" w:type="dxa"/>
          </w:tcPr>
          <w:p w14:paraId="73C13B01" w14:textId="77777777" w:rsidR="00367E9B" w:rsidRPr="00414480" w:rsidRDefault="00367E9B" w:rsidP="00FF7981">
            <w:pPr>
              <w:rPr>
                <w:rFonts w:ascii="TH SarabunPSK" w:hAnsi="TH SarabunPSK" w:cs="TH SarabunPSK"/>
                <w:b/>
                <w:bCs/>
                <w:sz w:val="32"/>
                <w:szCs w:val="32"/>
              </w:rPr>
            </w:pPr>
          </w:p>
        </w:tc>
        <w:tc>
          <w:tcPr>
            <w:tcW w:w="425" w:type="dxa"/>
          </w:tcPr>
          <w:p w14:paraId="5701812F" w14:textId="77777777" w:rsidR="00367E9B" w:rsidRPr="00414480" w:rsidRDefault="00367E9B" w:rsidP="00FF7981">
            <w:pPr>
              <w:rPr>
                <w:rFonts w:ascii="TH SarabunPSK" w:hAnsi="TH SarabunPSK" w:cs="TH SarabunPSK"/>
                <w:b/>
                <w:bCs/>
                <w:sz w:val="32"/>
                <w:szCs w:val="32"/>
              </w:rPr>
            </w:pPr>
          </w:p>
        </w:tc>
        <w:tc>
          <w:tcPr>
            <w:tcW w:w="474" w:type="dxa"/>
          </w:tcPr>
          <w:p w14:paraId="6FC5D099" w14:textId="77777777" w:rsidR="00367E9B" w:rsidRPr="00414480" w:rsidRDefault="00367E9B" w:rsidP="00FF7981">
            <w:pPr>
              <w:rPr>
                <w:rFonts w:ascii="TH SarabunPSK" w:hAnsi="TH SarabunPSK" w:cs="TH SarabunPSK"/>
                <w:b/>
                <w:bCs/>
                <w:sz w:val="32"/>
                <w:szCs w:val="32"/>
              </w:rPr>
            </w:pPr>
          </w:p>
        </w:tc>
        <w:tc>
          <w:tcPr>
            <w:tcW w:w="438" w:type="dxa"/>
          </w:tcPr>
          <w:p w14:paraId="12E06656" w14:textId="77777777" w:rsidR="00367E9B" w:rsidRPr="00414480" w:rsidRDefault="00367E9B" w:rsidP="00FF7981">
            <w:pPr>
              <w:rPr>
                <w:rFonts w:ascii="TH SarabunPSK" w:hAnsi="TH SarabunPSK" w:cs="TH SarabunPSK"/>
                <w:b/>
                <w:bCs/>
                <w:sz w:val="32"/>
                <w:szCs w:val="32"/>
              </w:rPr>
            </w:pPr>
          </w:p>
        </w:tc>
      </w:tr>
      <w:tr w:rsidR="00367E9B" w:rsidRPr="00414480" w14:paraId="3DC82CB5" w14:textId="77777777" w:rsidTr="00FF7981">
        <w:tc>
          <w:tcPr>
            <w:tcW w:w="6629" w:type="dxa"/>
            <w:gridSpan w:val="3"/>
            <w:tcBorders>
              <w:bottom w:val="single" w:sz="4" w:space="0" w:color="auto"/>
            </w:tcBorders>
            <w:shd w:val="clear" w:color="auto" w:fill="DBE5F1" w:themeFill="accent1" w:themeFillTint="33"/>
          </w:tcPr>
          <w:p w14:paraId="56D9FCA7"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03BE7CD8" w14:textId="77777777" w:rsidR="00367E9B" w:rsidRPr="00414480" w:rsidRDefault="00367E9B" w:rsidP="00FF7981">
            <w:pPr>
              <w:rPr>
                <w:rFonts w:ascii="TH SarabunPSK" w:hAnsi="TH SarabunPSK" w:cs="TH SarabunPSK"/>
                <w:b/>
                <w:bCs/>
                <w:sz w:val="32"/>
                <w:szCs w:val="32"/>
              </w:rPr>
            </w:pPr>
          </w:p>
        </w:tc>
      </w:tr>
      <w:tr w:rsidR="00367E9B" w:rsidRPr="00414480" w14:paraId="72AA9945" w14:textId="77777777" w:rsidTr="00FF7981">
        <w:tc>
          <w:tcPr>
            <w:tcW w:w="6629" w:type="dxa"/>
            <w:gridSpan w:val="3"/>
            <w:tcBorders>
              <w:top w:val="single" w:sz="4" w:space="0" w:color="auto"/>
              <w:bottom w:val="single" w:sz="4" w:space="0" w:color="auto"/>
            </w:tcBorders>
            <w:shd w:val="clear" w:color="auto" w:fill="DBE5F1" w:themeFill="accent1" w:themeFillTint="33"/>
          </w:tcPr>
          <w:p w14:paraId="4367E51C" w14:textId="77777777" w:rsidR="00367E9B" w:rsidRPr="00414480" w:rsidRDefault="00367E9B" w:rsidP="00FF7981">
            <w:pPr>
              <w:jc w:val="center"/>
              <w:rPr>
                <w:rFonts w:ascii="TH SarabunPSK" w:hAnsi="TH SarabunPSK" w:cs="TH SarabunPSK"/>
                <w:b/>
                <w:bCs/>
                <w:sz w:val="32"/>
                <w:szCs w:val="32"/>
              </w:rPr>
            </w:pPr>
            <w:r w:rsidRPr="00414480">
              <w:rPr>
                <w:rFonts w:ascii="TH SarabunPSK" w:hAnsi="TH SarabunPSK" w:cs="TH SarabunPSK"/>
                <w:b/>
                <w:bCs/>
                <w:sz w:val="32"/>
                <w:szCs w:val="32"/>
              </w:rPr>
              <w:t>Average Category 5</w:t>
            </w:r>
          </w:p>
        </w:tc>
        <w:tc>
          <w:tcPr>
            <w:tcW w:w="2613" w:type="dxa"/>
            <w:gridSpan w:val="6"/>
            <w:tcBorders>
              <w:top w:val="single" w:sz="4" w:space="0" w:color="auto"/>
              <w:bottom w:val="single" w:sz="4" w:space="0" w:color="auto"/>
            </w:tcBorders>
            <w:shd w:val="clear" w:color="auto" w:fill="DBE5F1" w:themeFill="accent1" w:themeFillTint="33"/>
          </w:tcPr>
          <w:p w14:paraId="03CD3659" w14:textId="77777777" w:rsidR="00367E9B" w:rsidRPr="00414480" w:rsidRDefault="00367E9B" w:rsidP="00FF7981">
            <w:pPr>
              <w:rPr>
                <w:rFonts w:ascii="TH SarabunPSK" w:hAnsi="TH SarabunPSK" w:cs="TH SarabunPSK"/>
                <w:b/>
                <w:bCs/>
                <w:sz w:val="32"/>
                <w:szCs w:val="32"/>
              </w:rPr>
            </w:pPr>
          </w:p>
        </w:tc>
      </w:tr>
    </w:tbl>
    <w:p w14:paraId="3DD42EE0" w14:textId="77777777" w:rsidR="00367E9B" w:rsidRPr="00414480" w:rsidRDefault="00367E9B">
      <w:pPr>
        <w:rPr>
          <w:rFonts w:hint="cs"/>
        </w:rPr>
      </w:pPr>
    </w:p>
    <w:sectPr w:rsidR="00367E9B" w:rsidRPr="0041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0"/>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80"/>
    <w:rsid w:val="00170969"/>
    <w:rsid w:val="001F5321"/>
    <w:rsid w:val="00250C70"/>
    <w:rsid w:val="00367E9B"/>
    <w:rsid w:val="00414480"/>
    <w:rsid w:val="00BD21C9"/>
    <w:rsid w:val="00C863A6"/>
    <w:rsid w:val="00DF09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7B2F"/>
  <w15:docId w15:val="{5292D6EA-835A-43E4-9C81-23208BD4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480"/>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414480"/>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414480"/>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414480"/>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480"/>
    <w:rPr>
      <w:rFonts w:ascii="CordiaUPC" w:eastAsia="Cordia New" w:hAnsi="CordiaUPC" w:cs="CordiaUPC"/>
      <w:sz w:val="32"/>
      <w:szCs w:val="32"/>
      <w:u w:val="single"/>
    </w:rPr>
  </w:style>
  <w:style w:type="paragraph" w:customStyle="1" w:styleId="Heading21">
    <w:name w:val="Heading 21"/>
    <w:basedOn w:val="Normal"/>
    <w:next w:val="Normal"/>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414480"/>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414480"/>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414480"/>
    <w:rPr>
      <w:rFonts w:ascii="CordiaUPC" w:eastAsia="Cordia New" w:hAnsi="CordiaUPC" w:cs="CordiaUPC"/>
      <w:b/>
      <w:bCs/>
      <w:sz w:val="32"/>
      <w:szCs w:val="32"/>
    </w:rPr>
  </w:style>
  <w:style w:type="character" w:customStyle="1" w:styleId="Heading8Char">
    <w:name w:val="Heading 8 Char"/>
    <w:basedOn w:val="DefaultParagraphFont"/>
    <w:link w:val="Heading8"/>
    <w:rsid w:val="00414480"/>
    <w:rPr>
      <w:rFonts w:ascii="Times New Roman" w:eastAsia="Times New Roman" w:hAnsi="Times New Roman" w:cs="Angsana New"/>
      <w:i/>
      <w:iCs/>
      <w:sz w:val="24"/>
    </w:rPr>
  </w:style>
  <w:style w:type="character" w:customStyle="1" w:styleId="Heading9Char">
    <w:name w:val="Heading 9 Char"/>
    <w:basedOn w:val="DefaultParagraphFont"/>
    <w:link w:val="Heading9"/>
    <w:rsid w:val="00414480"/>
    <w:rPr>
      <w:rFonts w:ascii="Arial" w:eastAsia="Times New Roman" w:hAnsi="Arial" w:cs="Angsana New"/>
      <w:szCs w:val="25"/>
    </w:rPr>
  </w:style>
  <w:style w:type="numbering" w:customStyle="1" w:styleId="NoList1">
    <w:name w:val="No List1"/>
    <w:next w:val="NoList"/>
    <w:uiPriority w:val="99"/>
    <w:semiHidden/>
    <w:unhideWhenUsed/>
    <w:rsid w:val="00414480"/>
  </w:style>
  <w:style w:type="paragraph" w:styleId="BalloonText">
    <w:name w:val="Balloon Text"/>
    <w:basedOn w:val="Normal"/>
    <w:link w:val="BalloonTextChar"/>
    <w:uiPriority w:val="99"/>
    <w:semiHidden/>
    <w:unhideWhenUsed/>
    <w:rsid w:val="00414480"/>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414480"/>
    <w:rPr>
      <w:rFonts w:ascii="Tahoma" w:eastAsia="Times New Roman" w:hAnsi="Tahoma" w:cs="Angsana New"/>
      <w:sz w:val="16"/>
      <w:szCs w:val="20"/>
    </w:rPr>
  </w:style>
  <w:style w:type="paragraph" w:styleId="NormalWeb">
    <w:name w:val="Normal (Web)"/>
    <w:basedOn w:val="Normal"/>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414480"/>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414480"/>
    <w:rPr>
      <w:rFonts w:ascii="Cambria" w:eastAsia="Times New Roman" w:hAnsi="Cambria" w:cs="Angsana New"/>
      <w:b/>
      <w:bCs/>
      <w:color w:val="4A66AC"/>
    </w:rPr>
  </w:style>
  <w:style w:type="character" w:customStyle="1" w:styleId="Heading4Char">
    <w:name w:val="Heading 4 Char"/>
    <w:basedOn w:val="DefaultParagraphFont"/>
    <w:link w:val="Heading4"/>
    <w:rsid w:val="00414480"/>
    <w:rPr>
      <w:rFonts w:ascii="Cambria" w:eastAsia="Times New Roman" w:hAnsi="Cambria" w:cs="Angsana New"/>
      <w:b/>
      <w:bCs/>
      <w:i/>
      <w:iCs/>
      <w:color w:val="4A66AC"/>
    </w:rPr>
  </w:style>
  <w:style w:type="table" w:styleId="TableGrid">
    <w:name w:val="Table Grid"/>
    <w:basedOn w:val="TableNormal"/>
    <w:uiPriority w:val="39"/>
    <w:rsid w:val="0041448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414480"/>
    <w:rPr>
      <w:rFonts w:ascii="Times New Roman" w:eastAsia="Times New Roman" w:hAnsi="Times New Roman" w:cs="Angsana New"/>
      <w:sz w:val="24"/>
    </w:rPr>
  </w:style>
  <w:style w:type="character" w:styleId="PageNumber">
    <w:name w:val="page number"/>
    <w:basedOn w:val="DefaultParagraphFont"/>
    <w:rsid w:val="00414480"/>
  </w:style>
  <w:style w:type="paragraph" w:styleId="Footer">
    <w:name w:val="footer"/>
    <w:basedOn w:val="Normal"/>
    <w:link w:val="Foot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414480"/>
    <w:rPr>
      <w:rFonts w:ascii="Times New Roman" w:eastAsia="Times New Roman" w:hAnsi="Times New Roman" w:cs="Angsana New"/>
      <w:sz w:val="24"/>
    </w:rPr>
  </w:style>
  <w:style w:type="paragraph" w:styleId="BodyTextIndent">
    <w:name w:val="Body Text Indent"/>
    <w:basedOn w:val="Normal"/>
    <w:link w:val="BodyTextIndentChar"/>
    <w:rsid w:val="00414480"/>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414480"/>
    <w:rPr>
      <w:rFonts w:ascii="Times New Roman" w:eastAsia="MS Mincho" w:hAnsi="Times New Roman" w:cs="Angsana New"/>
      <w:sz w:val="24"/>
      <w:lang w:eastAsia="ja-JP"/>
    </w:rPr>
  </w:style>
  <w:style w:type="paragraph" w:styleId="BodyTextIndent2">
    <w:name w:val="Body Text Indent 2"/>
    <w:basedOn w:val="Normal"/>
    <w:link w:val="BodyTextIndent2Char"/>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414480"/>
    <w:rPr>
      <w:rFonts w:ascii="Janson Text" w:eastAsia="Times New Roman" w:hAnsi="Janson Text" w:cs="Janson Text"/>
      <w:i/>
      <w:iCs/>
      <w:sz w:val="24"/>
      <w:szCs w:val="24"/>
      <w:lang w:bidi="ar-SA"/>
    </w:rPr>
  </w:style>
  <w:style w:type="paragraph" w:styleId="BodyText2">
    <w:name w:val="Body Text 2"/>
    <w:basedOn w:val="Normal"/>
    <w:link w:val="BodyText2Char"/>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414480"/>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414480"/>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414480"/>
    <w:rPr>
      <w:rFonts w:ascii="Times New Roman" w:eastAsia="Times New Roman" w:hAnsi="Times New Roman" w:cs="Angsana New"/>
      <w:sz w:val="16"/>
      <w:szCs w:val="18"/>
      <w:lang w:bidi="ar-SA"/>
    </w:rPr>
  </w:style>
  <w:style w:type="paragraph" w:styleId="FootnoteText">
    <w:name w:val="footnote text"/>
    <w:basedOn w:val="Normal"/>
    <w:link w:val="FootnoteTextChar"/>
    <w:rsid w:val="00414480"/>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414480"/>
    <w:rPr>
      <w:rFonts w:ascii="MS Sans Serif" w:eastAsia="Cordia New" w:hAnsi="MS Sans Serif" w:cs="Angsana New"/>
      <w:sz w:val="28"/>
      <w:lang w:eastAsia="th-TH"/>
    </w:rPr>
  </w:style>
  <w:style w:type="character" w:styleId="Hyperlink">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Normal"/>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414480"/>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414480"/>
    <w:rPr>
      <w:rFonts w:ascii="Times New Roman" w:eastAsia="Times New Roman" w:hAnsi="Times New Roman" w:cs="Angsana New"/>
      <w:sz w:val="16"/>
      <w:szCs w:val="18"/>
    </w:rPr>
  </w:style>
  <w:style w:type="paragraph" w:styleId="Caption">
    <w:name w:val="caption"/>
    <w:basedOn w:val="Normal"/>
    <w:next w:val="Normal"/>
    <w:qFormat/>
    <w:rsid w:val="00414480"/>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414480"/>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414480"/>
    <w:rPr>
      <w:rFonts w:ascii="Tahoma" w:eastAsia="Times New Roman" w:hAnsi="Tahoma" w:cs="Angsana New"/>
      <w:sz w:val="24"/>
      <w:shd w:val="clear" w:color="auto" w:fill="000080"/>
    </w:rPr>
  </w:style>
  <w:style w:type="character" w:styleId="FollowedHyperlink">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414480"/>
    <w:rPr>
      <w:sz w:val="16"/>
      <w:szCs w:val="16"/>
    </w:rPr>
  </w:style>
  <w:style w:type="paragraph" w:styleId="CommentText">
    <w:name w:val="annotation text"/>
    <w:basedOn w:val="Normal"/>
    <w:link w:val="CommentTextChar"/>
    <w:semiHidden/>
    <w:rsid w:val="00414480"/>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414480"/>
    <w:rPr>
      <w:rFonts w:ascii="Times New Roman" w:eastAsia="Times New Roman" w:hAnsi="Times New Roman" w:cs="Angsana New"/>
      <w:sz w:val="20"/>
      <w:szCs w:val="20"/>
    </w:rPr>
  </w:style>
  <w:style w:type="paragraph" w:styleId="PlainText">
    <w:name w:val="Plain Text"/>
    <w:basedOn w:val="Normal"/>
    <w:link w:val="PlainTextChar"/>
    <w:rsid w:val="00414480"/>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414480"/>
    <w:rPr>
      <w:rFonts w:ascii="Courier New" w:eastAsia="Times New Roman" w:hAnsi="Courier New" w:cs="Angsana New"/>
      <w:sz w:val="20"/>
      <w:szCs w:val="23"/>
    </w:rPr>
  </w:style>
  <w:style w:type="paragraph" w:styleId="BodyText">
    <w:name w:val="Body Text"/>
    <w:basedOn w:val="Normal"/>
    <w:link w:val="BodyTextChar"/>
    <w:rsid w:val="00414480"/>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Normal"/>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414480"/>
  </w:style>
  <w:style w:type="paragraph" w:styleId="CommentSubject">
    <w:name w:val="annotation subject"/>
    <w:basedOn w:val="CommentText"/>
    <w:next w:val="CommentText"/>
    <w:link w:val="CommentSubjectChar"/>
    <w:semiHidden/>
    <w:rsid w:val="00414480"/>
    <w:rPr>
      <w:b/>
      <w:bCs/>
      <w:szCs w:val="23"/>
    </w:rPr>
  </w:style>
  <w:style w:type="character" w:customStyle="1" w:styleId="CommentSubjectChar">
    <w:name w:val="Comment Subject Char"/>
    <w:basedOn w:val="CommentTextChar"/>
    <w:link w:val="CommentSubject"/>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414480"/>
  </w:style>
  <w:style w:type="character" w:styleId="Strong">
    <w:name w:val="Strong"/>
    <w:qFormat/>
    <w:rsid w:val="00414480"/>
    <w:rPr>
      <w:b/>
      <w:bCs/>
    </w:rPr>
  </w:style>
  <w:style w:type="paragraph" w:styleId="Revision">
    <w:name w:val="Revision"/>
    <w:hidden/>
    <w:uiPriority w:val="99"/>
    <w:semiHidden/>
    <w:rsid w:val="00414480"/>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41448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414480"/>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414480"/>
    <w:rPr>
      <w:rFonts w:ascii="Calibri" w:eastAsia="Times New Roman" w:hAnsi="Calibri" w:cs="Cordia New"/>
      <w:szCs w:val="22"/>
      <w:lang w:bidi="ar-SA"/>
    </w:rPr>
  </w:style>
  <w:style w:type="character" w:styleId="FootnoteReference">
    <w:name w:val="footnote reference"/>
    <w:rsid w:val="00414480"/>
    <w:rPr>
      <w:vertAlign w:val="superscript"/>
    </w:rPr>
  </w:style>
  <w:style w:type="character" w:styleId="Emphasis">
    <w:name w:val="Emphasis"/>
    <w:qFormat/>
    <w:rsid w:val="00414480"/>
    <w:rPr>
      <w:i/>
      <w:iCs/>
    </w:rPr>
  </w:style>
  <w:style w:type="paragraph" w:styleId="EndnoteText">
    <w:name w:val="endnote text"/>
    <w:basedOn w:val="Normal"/>
    <w:link w:val="EndnoteTextChar"/>
    <w:rsid w:val="00414480"/>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414480"/>
    <w:rPr>
      <w:rFonts w:ascii="Times New Roman" w:eastAsia="Times New Roman" w:hAnsi="Times New Roman" w:cs="Angsana New"/>
      <w:sz w:val="20"/>
      <w:szCs w:val="25"/>
    </w:rPr>
  </w:style>
  <w:style w:type="character" w:styleId="EndnoteReference">
    <w:name w:val="endnote reference"/>
    <w:rsid w:val="00414480"/>
    <w:rPr>
      <w:sz w:val="32"/>
      <w:szCs w:val="32"/>
      <w:vertAlign w:val="superscript"/>
    </w:rPr>
  </w:style>
  <w:style w:type="table" w:styleId="LightShading-Accent4">
    <w:name w:val="Light Shading Accent 4"/>
    <w:basedOn w:val="TableNormal"/>
    <w:uiPriority w:val="60"/>
    <w:rsid w:val="00414480"/>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414480"/>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414480"/>
    <w:pPr>
      <w:spacing w:after="0" w:line="240" w:lineRule="auto"/>
    </w:pPr>
    <w:rPr>
      <w:rFonts w:ascii="Tahoma" w:eastAsia="Times New Roman" w:hAnsi="Tahoma" w:cs="Angsana New"/>
    </w:rPr>
  </w:style>
  <w:style w:type="paragraph" w:styleId="Title">
    <w:name w:val="Title"/>
    <w:basedOn w:val="Normal"/>
    <w:link w:val="TitleChar"/>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414480"/>
    <w:rPr>
      <w:rFonts w:ascii="EucrosiaUPC" w:eastAsia="Cordia New" w:hAnsi="EucrosiaUPC" w:cs="Angsana New"/>
      <w:b/>
      <w:bCs/>
      <w:sz w:val="32"/>
      <w:szCs w:val="32"/>
      <w:u w:val="single"/>
      <w:lang w:eastAsia="ko-KR"/>
    </w:rPr>
  </w:style>
  <w:style w:type="character" w:styleId="LineNumber">
    <w:name w:val="line number"/>
    <w:basedOn w:val="DefaultParagraphFont"/>
    <w:rsid w:val="00414480"/>
  </w:style>
  <w:style w:type="paragraph" w:styleId="HTMLPreformatted">
    <w:name w:val="HTML Preformatted"/>
    <w:basedOn w:val="Normal"/>
    <w:link w:val="HTMLPreformattedChar"/>
    <w:rsid w:val="00414480"/>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414480"/>
    <w:rPr>
      <w:rFonts w:ascii="Consolas" w:eastAsia="Times New Roman" w:hAnsi="Consolas" w:cs="Angsana New"/>
      <w:sz w:val="20"/>
      <w:szCs w:val="25"/>
    </w:rPr>
  </w:style>
  <w:style w:type="paragraph" w:styleId="BodyTextFirstIndent">
    <w:name w:val="Body Text First Indent"/>
    <w:basedOn w:val="BodyText"/>
    <w:link w:val="BodyTextFirstIndentChar"/>
    <w:rsid w:val="00414480"/>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414480"/>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414480"/>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414480"/>
    <w:rPr>
      <w:rFonts w:ascii="Times New Roman" w:eastAsia="Times New Roman" w:hAnsi="Times New Roman" w:cs="Angsana New"/>
      <w:sz w:val="24"/>
      <w:lang w:eastAsia="ja-JP"/>
    </w:rPr>
  </w:style>
  <w:style w:type="paragraph" w:styleId="NormalIndent">
    <w:name w:val="Normal Indent"/>
    <w:basedOn w:val="Normal"/>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414480"/>
    <w:rPr>
      <w:rFonts w:ascii="Consolas" w:eastAsia="Times New Roman" w:hAnsi="Consolas" w:cs="Angsana New"/>
      <w:sz w:val="20"/>
      <w:szCs w:val="25"/>
    </w:rPr>
  </w:style>
  <w:style w:type="paragraph" w:styleId="Salutation">
    <w:name w:val="Salutation"/>
    <w:basedOn w:val="Normal"/>
    <w:next w:val="Normal"/>
    <w:link w:val="SalutationChar"/>
    <w:rsid w:val="00414480"/>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414480"/>
    <w:rPr>
      <w:rFonts w:ascii="Times New Roman" w:eastAsia="Times New Roman" w:hAnsi="Times New Roman" w:cs="Angsana New"/>
      <w:sz w:val="24"/>
    </w:rPr>
  </w:style>
  <w:style w:type="paragraph" w:styleId="Closing">
    <w:name w:val="Closing"/>
    <w:basedOn w:val="Normal"/>
    <w:link w:val="ClosingChar"/>
    <w:rsid w:val="00414480"/>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414480"/>
    <w:rPr>
      <w:rFonts w:ascii="Times New Roman" w:eastAsia="Times New Roman" w:hAnsi="Times New Roman" w:cs="Angsana New"/>
      <w:sz w:val="24"/>
    </w:rPr>
  </w:style>
  <w:style w:type="paragraph" w:customStyle="1" w:styleId="Quote1">
    <w:name w:val="Quote1"/>
    <w:basedOn w:val="Normal"/>
    <w:next w:val="Normal"/>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414480"/>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414480"/>
    <w:rPr>
      <w:rFonts w:ascii="Cambria" w:eastAsia="Times New Roman" w:hAnsi="Cambria" w:cs="Angsana New"/>
      <w:i/>
      <w:iCs/>
      <w:color w:val="4A66AC"/>
      <w:spacing w:val="15"/>
      <w:sz w:val="24"/>
      <w:szCs w:val="30"/>
    </w:rPr>
  </w:style>
  <w:style w:type="paragraph" w:styleId="Index1">
    <w:name w:val="index 1"/>
    <w:basedOn w:val="Normal"/>
    <w:next w:val="Normal"/>
    <w:autoRedefine/>
    <w:rsid w:val="00414480"/>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414480"/>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414480"/>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414480"/>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414480"/>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414480"/>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414480"/>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414480"/>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414480"/>
    <w:rPr>
      <w:rFonts w:ascii="Times New Roman" w:eastAsia="Times New Roman" w:hAnsi="Times New Roman" w:cs="Angsana New"/>
      <w:b/>
      <w:bCs/>
      <w:i/>
      <w:iCs/>
      <w:color w:val="4A66AC"/>
      <w:sz w:val="24"/>
    </w:rPr>
  </w:style>
  <w:style w:type="paragraph" w:styleId="HTMLAddress">
    <w:name w:val="HTML Address"/>
    <w:basedOn w:val="Normal"/>
    <w:link w:val="HTMLAddressChar"/>
    <w:rsid w:val="00414480"/>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414480"/>
    <w:rPr>
      <w:rFonts w:ascii="Times New Roman" w:eastAsia="Times New Roman" w:hAnsi="Times New Roman" w:cs="Angsana New"/>
      <w:i/>
      <w:iCs/>
      <w:sz w:val="24"/>
    </w:rPr>
  </w:style>
  <w:style w:type="paragraph" w:customStyle="1" w:styleId="EnvelopeAddress1">
    <w:name w:val="Envelope Address1"/>
    <w:basedOn w:val="Normal"/>
    <w:next w:val="EnvelopeAddress"/>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414480"/>
    <w:pPr>
      <w:spacing w:after="0" w:line="240" w:lineRule="auto"/>
    </w:pPr>
    <w:rPr>
      <w:rFonts w:ascii="Times New Roman" w:eastAsia="Times New Roman" w:hAnsi="Times New Roman" w:cs="Angsana New"/>
      <w:sz w:val="24"/>
    </w:rPr>
  </w:style>
  <w:style w:type="paragraph" w:styleId="List">
    <w:name w:val="List"/>
    <w:basedOn w:val="Normal"/>
    <w:rsid w:val="00414480"/>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414480"/>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414480"/>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414480"/>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414480"/>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414480"/>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414480"/>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414480"/>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414480"/>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414480"/>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414480"/>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414480"/>
    <w:rPr>
      <w:rFonts w:ascii="Times New Roman" w:eastAsia="Times New Roman" w:hAnsi="Times New Roman" w:cs="Angsana New"/>
      <w:sz w:val="24"/>
    </w:rPr>
  </w:style>
  <w:style w:type="paragraph" w:styleId="E-mailSignature">
    <w:name w:val="E-mail Signature"/>
    <w:basedOn w:val="Normal"/>
    <w:link w:val="E-mailSignatureChar"/>
    <w:rsid w:val="00414480"/>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414480"/>
    <w:rPr>
      <w:rFonts w:ascii="Times New Roman" w:eastAsia="Times New Roman" w:hAnsi="Times New Roman" w:cs="Angsana New"/>
      <w:sz w:val="24"/>
    </w:rPr>
  </w:style>
  <w:style w:type="paragraph" w:styleId="ListNumber">
    <w:name w:val="List Number"/>
    <w:basedOn w:val="Normal"/>
    <w:rsid w:val="00414480"/>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414480"/>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414480"/>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414480"/>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414480"/>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414480"/>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414480"/>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414480"/>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414480"/>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414480"/>
    <w:rPr>
      <w:rFonts w:ascii="Times New Roman" w:eastAsia="Times New Roman" w:hAnsi="Times New Roman" w:cs="Angsana New"/>
      <w:sz w:val="24"/>
    </w:rPr>
  </w:style>
  <w:style w:type="paragraph" w:styleId="ListBullet2">
    <w:name w:val="List Bullet 2"/>
    <w:basedOn w:val="Normal"/>
    <w:rsid w:val="00414480"/>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414480"/>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414480"/>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414480"/>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414480"/>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414480"/>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414480"/>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414480"/>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414480"/>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414480"/>
    <w:rPr>
      <w:color w:val="000000"/>
    </w:rPr>
  </w:style>
  <w:style w:type="paragraph" w:customStyle="1" w:styleId="Pa2">
    <w:name w:val="Pa2"/>
    <w:basedOn w:val="Normal"/>
    <w:next w:val="Normal"/>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414480"/>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414480"/>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414480"/>
  </w:style>
  <w:style w:type="table" w:customStyle="1" w:styleId="TableGrid2">
    <w:name w:val="Table Grid2"/>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4480"/>
    <w:rPr>
      <w:color w:val="808080"/>
    </w:rPr>
  </w:style>
  <w:style w:type="table" w:customStyle="1" w:styleId="GridTable4-Accent21">
    <w:name w:val="Grid Table 4 - Accent 21"/>
    <w:basedOn w:val="TableNormal"/>
    <w:uiPriority w:val="49"/>
    <w:rsid w:val="00414480"/>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414480"/>
  </w:style>
  <w:style w:type="table" w:customStyle="1" w:styleId="TableGrid3">
    <w:name w:val="Table Grid3"/>
    <w:basedOn w:val="TableNormal"/>
    <w:next w:val="TableGrid"/>
    <w:uiPriority w:val="59"/>
    <w:rsid w:val="0041448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4480"/>
  </w:style>
  <w:style w:type="table" w:customStyle="1" w:styleId="TableGrid4">
    <w:name w:val="Table Grid4"/>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414480"/>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414480"/>
    <w:rPr>
      <w:i/>
      <w:iCs/>
      <w:color w:val="000000" w:themeColor="text1"/>
    </w:rPr>
  </w:style>
  <w:style w:type="paragraph" w:styleId="EnvelopeReturn">
    <w:name w:val="envelope return"/>
    <w:basedOn w:val="Normal"/>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414480"/>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414480"/>
    <w:rPr>
      <w:b/>
      <w:bCs/>
      <w:i/>
      <w:iCs/>
      <w:color w:val="4F81BD" w:themeColor="accent1"/>
    </w:rPr>
  </w:style>
  <w:style w:type="paragraph" w:styleId="EnvelopeAddress">
    <w:name w:val="envelope address"/>
    <w:basedOn w:val="Normal"/>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414480"/>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144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4144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NoO_PaD SaSsY</cp:lastModifiedBy>
  <cp:revision>2</cp:revision>
  <dcterms:created xsi:type="dcterms:W3CDTF">2021-12-28T08:15:00Z</dcterms:created>
  <dcterms:modified xsi:type="dcterms:W3CDTF">2021-12-28T08:15:00Z</dcterms:modified>
</cp:coreProperties>
</file>